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FB175" w14:textId="77777777" w:rsidR="00FD0299" w:rsidRPr="00BD0AE3" w:rsidRDefault="00FD0299" w:rsidP="007A44B8">
      <w:pPr>
        <w:pStyle w:val="BodyText"/>
        <w:jc w:val="center"/>
        <w:rPr>
          <w:sz w:val="20"/>
        </w:rPr>
      </w:pPr>
    </w:p>
    <w:p w14:paraId="6E8FB176" w14:textId="77777777" w:rsidR="00FD0299" w:rsidRPr="00BD0AE3" w:rsidRDefault="00FD0299" w:rsidP="007A44B8">
      <w:pPr>
        <w:pStyle w:val="BodyText"/>
        <w:tabs>
          <w:tab w:val="left" w:pos="3969"/>
        </w:tabs>
        <w:jc w:val="center"/>
        <w:rPr>
          <w:sz w:val="20"/>
        </w:rPr>
      </w:pPr>
    </w:p>
    <w:p w14:paraId="6E8FB177" w14:textId="77777777" w:rsidR="00FD0299" w:rsidRPr="00BD0AE3" w:rsidRDefault="00FD0299" w:rsidP="007A44B8">
      <w:pPr>
        <w:pStyle w:val="BodyText"/>
        <w:tabs>
          <w:tab w:val="left" w:pos="3969"/>
        </w:tabs>
        <w:jc w:val="center"/>
        <w:rPr>
          <w:sz w:val="20"/>
        </w:rPr>
      </w:pPr>
    </w:p>
    <w:p w14:paraId="6E8FB178" w14:textId="77777777" w:rsidR="00FD0299" w:rsidRPr="00BD0AE3" w:rsidRDefault="00FD0299" w:rsidP="007A44B8">
      <w:pPr>
        <w:pStyle w:val="BodyText"/>
        <w:tabs>
          <w:tab w:val="left" w:pos="3969"/>
        </w:tabs>
        <w:jc w:val="center"/>
        <w:rPr>
          <w:sz w:val="20"/>
        </w:rPr>
      </w:pPr>
    </w:p>
    <w:p w14:paraId="6E8FB179" w14:textId="77777777" w:rsidR="00FD0299" w:rsidRPr="00BD0AE3" w:rsidRDefault="00FD0299" w:rsidP="007A44B8">
      <w:pPr>
        <w:pStyle w:val="BodyText"/>
        <w:tabs>
          <w:tab w:val="left" w:pos="3969"/>
        </w:tabs>
        <w:jc w:val="center"/>
        <w:rPr>
          <w:sz w:val="20"/>
        </w:rPr>
      </w:pPr>
    </w:p>
    <w:p w14:paraId="6E8FB17A" w14:textId="77777777" w:rsidR="00FD0299" w:rsidRPr="00BD0AE3" w:rsidRDefault="00FD0299" w:rsidP="007A44B8">
      <w:pPr>
        <w:pStyle w:val="BodyText"/>
        <w:tabs>
          <w:tab w:val="left" w:pos="3969"/>
        </w:tabs>
        <w:jc w:val="center"/>
        <w:rPr>
          <w:sz w:val="20"/>
        </w:rPr>
      </w:pPr>
    </w:p>
    <w:p w14:paraId="6E8FB17B" w14:textId="77777777" w:rsidR="00FD0299" w:rsidRPr="00BD0AE3" w:rsidRDefault="00FD0299" w:rsidP="007A44B8">
      <w:pPr>
        <w:pStyle w:val="BodyText"/>
        <w:tabs>
          <w:tab w:val="left" w:pos="3969"/>
        </w:tabs>
        <w:jc w:val="center"/>
        <w:rPr>
          <w:sz w:val="20"/>
        </w:rPr>
      </w:pPr>
    </w:p>
    <w:p w14:paraId="26562524" w14:textId="77777777" w:rsidR="007A44B8" w:rsidRPr="00BB1FF0" w:rsidRDefault="000B5708" w:rsidP="00DA3A42">
      <w:pPr>
        <w:tabs>
          <w:tab w:val="left" w:pos="3969"/>
        </w:tabs>
        <w:spacing w:before="218"/>
        <w:ind w:left="851" w:right="652"/>
        <w:jc w:val="center"/>
        <w:rPr>
          <w:b/>
          <w:sz w:val="24"/>
          <w:szCs w:val="24"/>
        </w:rPr>
      </w:pPr>
      <w:r w:rsidRPr="00BB1FF0">
        <w:rPr>
          <w:b/>
          <w:sz w:val="24"/>
          <w:szCs w:val="24"/>
        </w:rPr>
        <w:t>Planning Performance Agreement</w:t>
      </w:r>
    </w:p>
    <w:p w14:paraId="6E8FB17E" w14:textId="6BD004D4" w:rsidR="00FD0299" w:rsidRPr="00BB1FF0" w:rsidRDefault="000C11EA" w:rsidP="00DA3A42">
      <w:pPr>
        <w:tabs>
          <w:tab w:val="left" w:pos="3969"/>
        </w:tabs>
        <w:spacing w:before="218"/>
        <w:ind w:left="851" w:right="652"/>
        <w:jc w:val="center"/>
        <w:rPr>
          <w:sz w:val="24"/>
          <w:szCs w:val="24"/>
        </w:rPr>
      </w:pPr>
      <w:r w:rsidRPr="00BB1FF0">
        <w:rPr>
          <w:color w:val="FF0000"/>
          <w:sz w:val="24"/>
          <w:szCs w:val="24"/>
        </w:rPr>
        <w:t>Date TBC</w:t>
      </w:r>
    </w:p>
    <w:p w14:paraId="6E8FB17F" w14:textId="77777777" w:rsidR="00FD0299" w:rsidRPr="00BB1FF0" w:rsidRDefault="00FD0299" w:rsidP="00DA3A42">
      <w:pPr>
        <w:pStyle w:val="BodyText"/>
        <w:tabs>
          <w:tab w:val="left" w:pos="3969"/>
        </w:tabs>
        <w:ind w:left="851" w:right="652"/>
        <w:jc w:val="center"/>
        <w:rPr>
          <w:b/>
        </w:rPr>
      </w:pPr>
    </w:p>
    <w:p w14:paraId="6E8FB180" w14:textId="77777777" w:rsidR="00FD0299" w:rsidRPr="00BB1FF0" w:rsidRDefault="00FD0299" w:rsidP="00DA3A42">
      <w:pPr>
        <w:pStyle w:val="BodyText"/>
        <w:tabs>
          <w:tab w:val="left" w:pos="3969"/>
        </w:tabs>
        <w:spacing w:before="1"/>
        <w:ind w:left="851" w:right="652"/>
        <w:jc w:val="center"/>
        <w:rPr>
          <w:b/>
        </w:rPr>
      </w:pPr>
    </w:p>
    <w:p w14:paraId="6E8FB181" w14:textId="4D083A52" w:rsidR="00FD0299" w:rsidRPr="00BB1FF0" w:rsidRDefault="000B5708" w:rsidP="00DA3A42">
      <w:pPr>
        <w:pStyle w:val="BodyText"/>
        <w:tabs>
          <w:tab w:val="left" w:pos="3969"/>
        </w:tabs>
        <w:ind w:left="851" w:right="652"/>
        <w:jc w:val="center"/>
      </w:pPr>
      <w:r w:rsidRPr="00BB1FF0">
        <w:t>Site at:</w:t>
      </w:r>
    </w:p>
    <w:p w14:paraId="4FB22F8F" w14:textId="77777777" w:rsidR="000C11EA" w:rsidRPr="00BB1FF0" w:rsidRDefault="000C11EA" w:rsidP="00DA3A42">
      <w:pPr>
        <w:pStyle w:val="BodyText"/>
        <w:tabs>
          <w:tab w:val="left" w:pos="3969"/>
        </w:tabs>
        <w:ind w:left="851" w:right="652"/>
        <w:jc w:val="center"/>
      </w:pPr>
    </w:p>
    <w:p w14:paraId="2C20C9DA" w14:textId="77777777" w:rsidR="00D0305E" w:rsidRPr="00BB1FF0" w:rsidRDefault="00D0305E" w:rsidP="00DA3A42">
      <w:pPr>
        <w:pStyle w:val="BodyText"/>
        <w:tabs>
          <w:tab w:val="left" w:pos="3969"/>
        </w:tabs>
        <w:ind w:left="851" w:right="652"/>
        <w:jc w:val="center"/>
        <w:rPr>
          <w:b/>
        </w:rPr>
      </w:pPr>
    </w:p>
    <w:p w14:paraId="6E8FB185" w14:textId="77777777" w:rsidR="00FD0299" w:rsidRPr="00BB1FF0" w:rsidRDefault="000B5708" w:rsidP="00DA3A42">
      <w:pPr>
        <w:pStyle w:val="BodyText"/>
        <w:tabs>
          <w:tab w:val="left" w:pos="3969"/>
        </w:tabs>
        <w:ind w:left="851" w:right="652"/>
        <w:jc w:val="center"/>
      </w:pPr>
      <w:r w:rsidRPr="00BB1FF0">
        <w:t>Between:</w:t>
      </w:r>
    </w:p>
    <w:p w14:paraId="6E8FB186" w14:textId="77777777" w:rsidR="00FD0299" w:rsidRPr="00BB1FF0" w:rsidRDefault="00FD0299" w:rsidP="00DA3A42">
      <w:pPr>
        <w:pStyle w:val="BodyText"/>
        <w:tabs>
          <w:tab w:val="left" w:pos="3969"/>
        </w:tabs>
        <w:ind w:left="851" w:right="652"/>
        <w:jc w:val="center"/>
      </w:pPr>
    </w:p>
    <w:p w14:paraId="14621D9D" w14:textId="77777777" w:rsidR="007A44B8" w:rsidRPr="00BB1FF0" w:rsidRDefault="00380BE1" w:rsidP="00DA3A42">
      <w:pPr>
        <w:tabs>
          <w:tab w:val="left" w:pos="2390"/>
          <w:tab w:val="left" w:pos="3969"/>
        </w:tabs>
        <w:ind w:left="851" w:right="652"/>
        <w:jc w:val="center"/>
        <w:rPr>
          <w:sz w:val="24"/>
          <w:szCs w:val="24"/>
        </w:rPr>
      </w:pPr>
      <w:r w:rsidRPr="00BB1FF0">
        <w:rPr>
          <w:b/>
          <w:sz w:val="24"/>
          <w:szCs w:val="24"/>
        </w:rPr>
        <w:t>Surrey Heath Borough Council</w:t>
      </w:r>
      <w:r w:rsidR="000B5708" w:rsidRPr="00BB1FF0">
        <w:rPr>
          <w:sz w:val="24"/>
          <w:szCs w:val="24"/>
        </w:rPr>
        <w:t xml:space="preserve">, </w:t>
      </w:r>
    </w:p>
    <w:p w14:paraId="6E8FB188" w14:textId="66FD097E" w:rsidR="00FD0299" w:rsidRPr="00BB1FF0" w:rsidRDefault="000B5708" w:rsidP="00DA3A42">
      <w:pPr>
        <w:tabs>
          <w:tab w:val="left" w:pos="2390"/>
          <w:tab w:val="left" w:pos="3969"/>
        </w:tabs>
        <w:ind w:left="851" w:right="652"/>
        <w:jc w:val="center"/>
        <w:rPr>
          <w:sz w:val="24"/>
          <w:szCs w:val="24"/>
        </w:rPr>
      </w:pPr>
      <w:r w:rsidRPr="00BB1FF0">
        <w:rPr>
          <w:sz w:val="24"/>
          <w:szCs w:val="24"/>
        </w:rPr>
        <w:t xml:space="preserve">Development Management, </w:t>
      </w:r>
      <w:r w:rsidR="000C11EA" w:rsidRPr="00BB1FF0">
        <w:rPr>
          <w:sz w:val="24"/>
          <w:szCs w:val="24"/>
        </w:rPr>
        <w:t>Surrey Heath House, Knoll Rd, Camberley GU15 3HD [“SHBC</w:t>
      </w:r>
      <w:r w:rsidRPr="00BB1FF0">
        <w:rPr>
          <w:sz w:val="24"/>
          <w:szCs w:val="24"/>
        </w:rPr>
        <w:t>”]</w:t>
      </w:r>
    </w:p>
    <w:p w14:paraId="5A2F5F56" w14:textId="77777777" w:rsidR="007A44B8" w:rsidRPr="00BB1FF0" w:rsidRDefault="007A44B8" w:rsidP="00DA3A42">
      <w:pPr>
        <w:pStyle w:val="BodyText"/>
        <w:tabs>
          <w:tab w:val="left" w:pos="3969"/>
        </w:tabs>
        <w:ind w:left="851" w:right="652"/>
        <w:jc w:val="center"/>
      </w:pPr>
    </w:p>
    <w:p w14:paraId="6C6D9DAC" w14:textId="6776F8B0" w:rsidR="007A44B8" w:rsidRPr="00BB1FF0" w:rsidRDefault="000B5708" w:rsidP="00DA3A42">
      <w:pPr>
        <w:pStyle w:val="BodyText"/>
        <w:tabs>
          <w:tab w:val="left" w:pos="3969"/>
        </w:tabs>
        <w:ind w:left="851" w:right="652"/>
        <w:jc w:val="center"/>
      </w:pPr>
      <w:r w:rsidRPr="00BB1FF0">
        <w:t>And</w:t>
      </w:r>
    </w:p>
    <w:p w14:paraId="0B6CC966" w14:textId="77777777" w:rsidR="007A44B8" w:rsidRPr="00BB1FF0" w:rsidRDefault="007A44B8" w:rsidP="00DA3A42">
      <w:pPr>
        <w:pStyle w:val="BodyText"/>
        <w:tabs>
          <w:tab w:val="left" w:pos="2694"/>
          <w:tab w:val="left" w:pos="3544"/>
          <w:tab w:val="left" w:pos="3969"/>
        </w:tabs>
        <w:ind w:left="709" w:right="652"/>
        <w:jc w:val="center"/>
      </w:pPr>
    </w:p>
    <w:p w14:paraId="6E8FB18E" w14:textId="36F2607F" w:rsidR="00FD0299" w:rsidRPr="00BB1FF0" w:rsidRDefault="000B5708" w:rsidP="00DA3A42">
      <w:pPr>
        <w:pStyle w:val="BodyText"/>
        <w:tabs>
          <w:tab w:val="left" w:pos="2694"/>
          <w:tab w:val="left" w:pos="3544"/>
          <w:tab w:val="left" w:pos="3969"/>
        </w:tabs>
        <w:ind w:left="709" w:right="652"/>
        <w:jc w:val="center"/>
        <w:rPr>
          <w:color w:val="FF0000"/>
          <w:lang w:val="fr-FR"/>
        </w:rPr>
      </w:pPr>
      <w:r w:rsidRPr="00BB1FF0">
        <w:rPr>
          <w:color w:val="FF0000"/>
          <w:lang w:val="fr-FR"/>
        </w:rPr>
        <w:t xml:space="preserve">[“The </w:t>
      </w:r>
      <w:proofErr w:type="spellStart"/>
      <w:r w:rsidRPr="00BB1FF0">
        <w:rPr>
          <w:color w:val="FF0000"/>
          <w:lang w:val="fr-FR"/>
        </w:rPr>
        <w:t>Applicant</w:t>
      </w:r>
      <w:proofErr w:type="spellEnd"/>
      <w:r w:rsidRPr="00BB1FF0">
        <w:rPr>
          <w:color w:val="FF0000"/>
          <w:lang w:val="fr-FR"/>
        </w:rPr>
        <w:t>”]</w:t>
      </w:r>
    </w:p>
    <w:p w14:paraId="6E8FB18F" w14:textId="789BDB73" w:rsidR="00FD0299" w:rsidRPr="00BB1FF0" w:rsidRDefault="00FD0299" w:rsidP="007A44B8">
      <w:pPr>
        <w:tabs>
          <w:tab w:val="left" w:pos="3969"/>
        </w:tabs>
        <w:jc w:val="center"/>
        <w:rPr>
          <w:sz w:val="24"/>
          <w:szCs w:val="24"/>
          <w:lang w:val="fr-FR"/>
        </w:rPr>
      </w:pPr>
    </w:p>
    <w:p w14:paraId="0E3EBE9F" w14:textId="546D423B" w:rsidR="000C11EA" w:rsidRPr="00BB1FF0" w:rsidRDefault="000C11EA" w:rsidP="007A44B8">
      <w:pPr>
        <w:jc w:val="center"/>
        <w:rPr>
          <w:sz w:val="24"/>
          <w:szCs w:val="24"/>
          <w:lang w:val="fr-FR"/>
        </w:rPr>
      </w:pPr>
    </w:p>
    <w:p w14:paraId="7E92A114" w14:textId="77777777" w:rsidR="000C11EA" w:rsidRPr="00BB1FF0" w:rsidRDefault="000C11EA">
      <w:pPr>
        <w:rPr>
          <w:sz w:val="24"/>
          <w:szCs w:val="24"/>
          <w:lang w:val="fr-FR"/>
        </w:rPr>
        <w:sectPr w:rsidR="000C11EA" w:rsidRPr="00BB1FF0" w:rsidSect="00E152BF">
          <w:footerReference w:type="default" r:id="rId11"/>
          <w:type w:val="continuous"/>
          <w:pgSz w:w="12240" w:h="15840"/>
          <w:pgMar w:top="1500" w:right="758" w:bottom="1060" w:left="340" w:header="720" w:footer="880" w:gutter="0"/>
          <w:pgNumType w:start="1"/>
          <w:cols w:space="720"/>
        </w:sectPr>
      </w:pPr>
    </w:p>
    <w:p w14:paraId="6E8FB190" w14:textId="77777777" w:rsidR="00FD0299" w:rsidRPr="00BB1FF0" w:rsidRDefault="000B5708">
      <w:pPr>
        <w:pStyle w:val="Heading1"/>
        <w:spacing w:before="81"/>
        <w:ind w:left="1078"/>
      </w:pPr>
      <w:r w:rsidRPr="00BB1FF0">
        <w:lastRenderedPageBreak/>
        <w:t>Contents:</w:t>
      </w:r>
    </w:p>
    <w:p w14:paraId="6E8FB191" w14:textId="77777777" w:rsidR="00FD0299" w:rsidRPr="00BB1FF0" w:rsidRDefault="00FD0299">
      <w:pPr>
        <w:pStyle w:val="BodyText"/>
        <w:spacing w:before="10"/>
        <w:rPr>
          <w:b/>
        </w:rPr>
      </w:pPr>
    </w:p>
    <w:p w14:paraId="6E8FB192" w14:textId="77777777"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Introduction and</w:t>
      </w:r>
      <w:r w:rsidRPr="00BB1FF0">
        <w:rPr>
          <w:spacing w:val="-3"/>
          <w:sz w:val="24"/>
          <w:szCs w:val="24"/>
        </w:rPr>
        <w:t xml:space="preserve"> </w:t>
      </w:r>
      <w:r w:rsidRPr="00BB1FF0">
        <w:rPr>
          <w:sz w:val="24"/>
          <w:szCs w:val="24"/>
        </w:rPr>
        <w:t>Purpose</w:t>
      </w:r>
    </w:p>
    <w:p w14:paraId="6E8FB193" w14:textId="77777777" w:rsidR="00FD0299" w:rsidRPr="00BB1FF0" w:rsidRDefault="00FD0299">
      <w:pPr>
        <w:pStyle w:val="BodyText"/>
      </w:pPr>
    </w:p>
    <w:p w14:paraId="6E8FB194" w14:textId="77777777"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Form and Content of the</w:t>
      </w:r>
      <w:r w:rsidRPr="00BB1FF0">
        <w:rPr>
          <w:spacing w:val="-1"/>
          <w:sz w:val="24"/>
          <w:szCs w:val="24"/>
        </w:rPr>
        <w:t xml:space="preserve"> </w:t>
      </w:r>
      <w:r w:rsidRPr="00BB1FF0">
        <w:rPr>
          <w:sz w:val="24"/>
          <w:szCs w:val="24"/>
        </w:rPr>
        <w:t>Application(s)</w:t>
      </w:r>
    </w:p>
    <w:p w14:paraId="6E8FB195" w14:textId="77777777" w:rsidR="00FD0299" w:rsidRPr="00BB1FF0" w:rsidRDefault="00FD0299">
      <w:pPr>
        <w:pStyle w:val="BodyText"/>
      </w:pPr>
    </w:p>
    <w:p w14:paraId="30D80B04" w14:textId="70DA90DF" w:rsidR="00D1673B" w:rsidRPr="00BB1FF0" w:rsidRDefault="00D1673B">
      <w:pPr>
        <w:pStyle w:val="ListParagraph"/>
        <w:numPr>
          <w:ilvl w:val="0"/>
          <w:numId w:val="6"/>
        </w:numPr>
        <w:tabs>
          <w:tab w:val="left" w:pos="2158"/>
          <w:tab w:val="left" w:pos="2159"/>
        </w:tabs>
        <w:ind w:hanging="721"/>
        <w:rPr>
          <w:sz w:val="24"/>
          <w:szCs w:val="24"/>
        </w:rPr>
      </w:pPr>
      <w:r w:rsidRPr="00BB1FF0">
        <w:rPr>
          <w:sz w:val="24"/>
          <w:szCs w:val="24"/>
        </w:rPr>
        <w:t>General Principles</w:t>
      </w:r>
    </w:p>
    <w:p w14:paraId="70AB2708" w14:textId="77777777" w:rsidR="00D1673B" w:rsidRPr="00BB1FF0" w:rsidRDefault="00D1673B" w:rsidP="00D1673B">
      <w:pPr>
        <w:pStyle w:val="ListParagraph"/>
        <w:rPr>
          <w:sz w:val="24"/>
          <w:szCs w:val="24"/>
        </w:rPr>
      </w:pPr>
    </w:p>
    <w:p w14:paraId="0258073E" w14:textId="30134707" w:rsidR="00D1673B" w:rsidRPr="00BB1FF0" w:rsidRDefault="00D1673B" w:rsidP="00D1673B">
      <w:pPr>
        <w:pStyle w:val="ListParagraph"/>
        <w:numPr>
          <w:ilvl w:val="0"/>
          <w:numId w:val="6"/>
        </w:numPr>
        <w:tabs>
          <w:tab w:val="left" w:pos="2158"/>
          <w:tab w:val="left" w:pos="2159"/>
        </w:tabs>
        <w:ind w:hanging="721"/>
        <w:rPr>
          <w:sz w:val="24"/>
          <w:szCs w:val="24"/>
        </w:rPr>
      </w:pPr>
      <w:r w:rsidRPr="00BB1FF0">
        <w:rPr>
          <w:sz w:val="24"/>
          <w:szCs w:val="24"/>
        </w:rPr>
        <w:t>Timescales</w:t>
      </w:r>
    </w:p>
    <w:p w14:paraId="7FE18EC5" w14:textId="77777777" w:rsidR="00D1673B" w:rsidRPr="00BB1FF0" w:rsidRDefault="00D1673B" w:rsidP="00D1673B">
      <w:pPr>
        <w:pStyle w:val="ListParagraph"/>
        <w:rPr>
          <w:sz w:val="24"/>
          <w:szCs w:val="24"/>
        </w:rPr>
      </w:pPr>
    </w:p>
    <w:p w14:paraId="6E8FB196" w14:textId="7CB1174E"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Resources and</w:t>
      </w:r>
      <w:r w:rsidRPr="00BB1FF0">
        <w:rPr>
          <w:spacing w:val="-3"/>
          <w:sz w:val="24"/>
          <w:szCs w:val="24"/>
        </w:rPr>
        <w:t xml:space="preserve"> </w:t>
      </w:r>
      <w:r w:rsidRPr="00BB1FF0">
        <w:rPr>
          <w:sz w:val="24"/>
          <w:szCs w:val="24"/>
        </w:rPr>
        <w:t>Liaison</w:t>
      </w:r>
    </w:p>
    <w:p w14:paraId="6E8FB197" w14:textId="77777777" w:rsidR="00FD0299" w:rsidRPr="00BB1FF0" w:rsidRDefault="00FD0299">
      <w:pPr>
        <w:pStyle w:val="BodyText"/>
      </w:pPr>
    </w:p>
    <w:p w14:paraId="6E8FB198" w14:textId="77E27406"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Performance</w:t>
      </w:r>
      <w:r w:rsidRPr="00BB1FF0">
        <w:rPr>
          <w:spacing w:val="-3"/>
          <w:sz w:val="24"/>
          <w:szCs w:val="24"/>
        </w:rPr>
        <w:t xml:space="preserve"> </w:t>
      </w:r>
      <w:r w:rsidRPr="00BB1FF0">
        <w:rPr>
          <w:sz w:val="24"/>
          <w:szCs w:val="24"/>
        </w:rPr>
        <w:t>Standards</w:t>
      </w:r>
    </w:p>
    <w:p w14:paraId="6E8FB199" w14:textId="77777777" w:rsidR="00FD0299" w:rsidRPr="00BB1FF0" w:rsidRDefault="00FD0299">
      <w:pPr>
        <w:pStyle w:val="BodyText"/>
        <w:spacing w:before="1"/>
      </w:pPr>
    </w:p>
    <w:p w14:paraId="6E8FB19A" w14:textId="77777777"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Meetings</w:t>
      </w:r>
    </w:p>
    <w:p w14:paraId="6E8FB19B" w14:textId="77777777" w:rsidR="00FD0299" w:rsidRPr="00BB1FF0" w:rsidRDefault="00FD0299">
      <w:pPr>
        <w:pStyle w:val="BodyText"/>
      </w:pPr>
    </w:p>
    <w:p w14:paraId="6E8FB19C" w14:textId="77777777"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Availability of People and</w:t>
      </w:r>
      <w:r w:rsidRPr="00BB1FF0">
        <w:rPr>
          <w:spacing w:val="-4"/>
          <w:sz w:val="24"/>
          <w:szCs w:val="24"/>
        </w:rPr>
        <w:t xml:space="preserve"> </w:t>
      </w:r>
      <w:r w:rsidRPr="00BB1FF0">
        <w:rPr>
          <w:sz w:val="24"/>
          <w:szCs w:val="24"/>
        </w:rPr>
        <w:t>Resources</w:t>
      </w:r>
    </w:p>
    <w:p w14:paraId="6E8FB19D" w14:textId="77777777" w:rsidR="00FD0299" w:rsidRPr="00BB1FF0" w:rsidRDefault="00FD0299">
      <w:pPr>
        <w:pStyle w:val="BodyText"/>
      </w:pPr>
    </w:p>
    <w:p w14:paraId="6E8FB19E" w14:textId="77777777"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Confidentiality</w:t>
      </w:r>
    </w:p>
    <w:p w14:paraId="6E8FB19F" w14:textId="77777777" w:rsidR="00FD0299" w:rsidRPr="00BB1FF0" w:rsidRDefault="00FD0299">
      <w:pPr>
        <w:pStyle w:val="BodyText"/>
      </w:pPr>
    </w:p>
    <w:p w14:paraId="6E8FB1A0" w14:textId="77777777"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Costs</w:t>
      </w:r>
    </w:p>
    <w:p w14:paraId="6E8FB1A3" w14:textId="77777777" w:rsidR="00FD0299" w:rsidRPr="00BB1FF0" w:rsidRDefault="00FD0299">
      <w:pPr>
        <w:pStyle w:val="BodyText"/>
      </w:pPr>
    </w:p>
    <w:p w14:paraId="6E8FB1A4" w14:textId="77777777" w:rsidR="00FD0299" w:rsidRPr="00BB1FF0" w:rsidRDefault="000B5708">
      <w:pPr>
        <w:pStyle w:val="ListParagraph"/>
        <w:numPr>
          <w:ilvl w:val="0"/>
          <w:numId w:val="6"/>
        </w:numPr>
        <w:tabs>
          <w:tab w:val="left" w:pos="2158"/>
          <w:tab w:val="left" w:pos="2159"/>
        </w:tabs>
        <w:ind w:hanging="721"/>
        <w:rPr>
          <w:sz w:val="24"/>
          <w:szCs w:val="24"/>
        </w:rPr>
      </w:pPr>
      <w:r w:rsidRPr="00BB1FF0">
        <w:rPr>
          <w:sz w:val="24"/>
          <w:szCs w:val="24"/>
        </w:rPr>
        <w:t>Agreement</w:t>
      </w:r>
    </w:p>
    <w:p w14:paraId="6E8FB1A5" w14:textId="77777777" w:rsidR="00FD0299" w:rsidRPr="00BB1FF0" w:rsidRDefault="00FD0299">
      <w:pPr>
        <w:pStyle w:val="BodyText"/>
      </w:pPr>
    </w:p>
    <w:p w14:paraId="6E8FB1A6" w14:textId="77777777" w:rsidR="00FD0299" w:rsidRPr="00BB1FF0" w:rsidRDefault="00FD0299">
      <w:pPr>
        <w:pStyle w:val="BodyText"/>
      </w:pPr>
    </w:p>
    <w:p w14:paraId="02BDAD75" w14:textId="0DAE2D40" w:rsidR="00951BDE" w:rsidRPr="00BB1FF0" w:rsidRDefault="00951BDE" w:rsidP="00951BDE">
      <w:pPr>
        <w:tabs>
          <w:tab w:val="left" w:pos="2158"/>
          <w:tab w:val="left" w:pos="2159"/>
        </w:tabs>
        <w:ind w:left="1134"/>
        <w:rPr>
          <w:sz w:val="24"/>
          <w:szCs w:val="24"/>
        </w:rPr>
      </w:pPr>
      <w:r w:rsidRPr="00BB1FF0">
        <w:rPr>
          <w:sz w:val="24"/>
          <w:szCs w:val="24"/>
        </w:rPr>
        <w:t xml:space="preserve">Appendix </w:t>
      </w:r>
      <w:r w:rsidR="009720DC" w:rsidRPr="00BB1FF0">
        <w:rPr>
          <w:sz w:val="24"/>
          <w:szCs w:val="24"/>
        </w:rPr>
        <w:t>1</w:t>
      </w:r>
      <w:r w:rsidRPr="00BB1FF0">
        <w:rPr>
          <w:sz w:val="24"/>
          <w:szCs w:val="24"/>
        </w:rPr>
        <w:t xml:space="preserve"> Application (Project)</w:t>
      </w:r>
      <w:r w:rsidRPr="00BB1FF0">
        <w:rPr>
          <w:spacing w:val="-4"/>
          <w:sz w:val="24"/>
          <w:szCs w:val="24"/>
        </w:rPr>
        <w:t xml:space="preserve"> </w:t>
      </w:r>
      <w:r w:rsidRPr="00BB1FF0">
        <w:rPr>
          <w:sz w:val="24"/>
          <w:szCs w:val="24"/>
        </w:rPr>
        <w:t>Programme</w:t>
      </w:r>
    </w:p>
    <w:p w14:paraId="31D8526A" w14:textId="77777777" w:rsidR="00951BDE" w:rsidRPr="00BB1FF0" w:rsidRDefault="00951BDE" w:rsidP="00951BDE">
      <w:pPr>
        <w:tabs>
          <w:tab w:val="left" w:pos="2158"/>
          <w:tab w:val="left" w:pos="2159"/>
        </w:tabs>
        <w:ind w:left="1134"/>
        <w:rPr>
          <w:sz w:val="24"/>
          <w:szCs w:val="24"/>
        </w:rPr>
      </w:pPr>
    </w:p>
    <w:p w14:paraId="6E8FB1A8" w14:textId="297FC503" w:rsidR="00951BDE" w:rsidRPr="00BB1FF0" w:rsidRDefault="00951BDE" w:rsidP="00951BDE">
      <w:pPr>
        <w:tabs>
          <w:tab w:val="left" w:pos="2158"/>
          <w:tab w:val="left" w:pos="2159"/>
        </w:tabs>
        <w:ind w:left="1134"/>
        <w:rPr>
          <w:sz w:val="24"/>
          <w:szCs w:val="24"/>
        </w:rPr>
        <w:sectPr w:rsidR="00951BDE" w:rsidRPr="00BB1FF0" w:rsidSect="00E152BF">
          <w:pgSz w:w="12240" w:h="15840"/>
          <w:pgMar w:top="1360" w:right="720" w:bottom="1140" w:left="340" w:header="0" w:footer="880" w:gutter="0"/>
          <w:cols w:space="720"/>
        </w:sectPr>
      </w:pPr>
      <w:r w:rsidRPr="00BB1FF0">
        <w:rPr>
          <w:sz w:val="24"/>
          <w:szCs w:val="24"/>
        </w:rPr>
        <w:t xml:space="preserve">Appendix </w:t>
      </w:r>
      <w:r w:rsidR="009720DC" w:rsidRPr="00BB1FF0">
        <w:rPr>
          <w:sz w:val="24"/>
          <w:szCs w:val="24"/>
        </w:rPr>
        <w:t>2</w:t>
      </w:r>
      <w:r w:rsidRPr="00BB1FF0">
        <w:rPr>
          <w:sz w:val="24"/>
          <w:szCs w:val="24"/>
        </w:rPr>
        <w:t xml:space="preserve"> Costs Estimate</w:t>
      </w:r>
    </w:p>
    <w:p w14:paraId="6E8FB1A9" w14:textId="77777777" w:rsidR="00FD0299" w:rsidRPr="00BB1FF0" w:rsidRDefault="000B5708" w:rsidP="0084508F">
      <w:pPr>
        <w:pStyle w:val="Heading1"/>
        <w:numPr>
          <w:ilvl w:val="0"/>
          <w:numId w:val="5"/>
        </w:numPr>
        <w:tabs>
          <w:tab w:val="left" w:pos="1702"/>
          <w:tab w:val="left" w:pos="1703"/>
        </w:tabs>
        <w:spacing w:before="81" w:line="276" w:lineRule="auto"/>
        <w:ind w:hanging="625"/>
        <w:jc w:val="both"/>
      </w:pPr>
      <w:r w:rsidRPr="00BB1FF0">
        <w:lastRenderedPageBreak/>
        <w:t>Introduction and</w:t>
      </w:r>
      <w:r w:rsidRPr="00BB1FF0">
        <w:rPr>
          <w:spacing w:val="-1"/>
        </w:rPr>
        <w:t xml:space="preserve"> </w:t>
      </w:r>
      <w:r w:rsidRPr="00BB1FF0">
        <w:t>Purpose</w:t>
      </w:r>
    </w:p>
    <w:p w14:paraId="6E8FB1AA" w14:textId="77777777" w:rsidR="00FD0299" w:rsidRPr="00BB1FF0" w:rsidRDefault="00FD0299" w:rsidP="0084508F">
      <w:pPr>
        <w:pStyle w:val="BodyText"/>
        <w:spacing w:line="276" w:lineRule="auto"/>
        <w:ind w:left="1701" w:hanging="708"/>
        <w:jc w:val="both"/>
        <w:rPr>
          <w:b/>
        </w:rPr>
      </w:pPr>
    </w:p>
    <w:p w14:paraId="6E8FB1AC" w14:textId="6CF41B10" w:rsidR="00FD0299" w:rsidRPr="00BB1FF0" w:rsidRDefault="000B5708" w:rsidP="0084508F">
      <w:pPr>
        <w:pStyle w:val="ListParagraph"/>
        <w:numPr>
          <w:ilvl w:val="1"/>
          <w:numId w:val="5"/>
        </w:numPr>
        <w:tabs>
          <w:tab w:val="left" w:pos="1646"/>
        </w:tabs>
        <w:spacing w:line="276" w:lineRule="auto"/>
        <w:ind w:left="1701" w:right="927" w:hanging="708"/>
        <w:rPr>
          <w:sz w:val="24"/>
          <w:szCs w:val="24"/>
        </w:rPr>
      </w:pPr>
      <w:r w:rsidRPr="00BB1FF0">
        <w:rPr>
          <w:sz w:val="24"/>
          <w:szCs w:val="24"/>
        </w:rPr>
        <w:t>“</w:t>
      </w:r>
      <w:r w:rsidR="000C11EA" w:rsidRPr="00BB1FF0">
        <w:rPr>
          <w:sz w:val="24"/>
          <w:szCs w:val="24"/>
        </w:rPr>
        <w:t>Surrey Heath Borough Council” (“SHBC</w:t>
      </w:r>
      <w:r w:rsidRPr="00BB1FF0">
        <w:rPr>
          <w:sz w:val="24"/>
          <w:szCs w:val="24"/>
        </w:rPr>
        <w:t>”) is the Local Planning Authority (“LPA”) for development</w:t>
      </w:r>
      <w:r w:rsidR="006B44ED" w:rsidRPr="00BB1FF0">
        <w:rPr>
          <w:sz w:val="24"/>
          <w:szCs w:val="24"/>
        </w:rPr>
        <w:t xml:space="preserve"> of</w:t>
      </w:r>
      <w:r w:rsidR="00C84B2E" w:rsidRPr="00BB1FF0">
        <w:rPr>
          <w:sz w:val="24"/>
          <w:szCs w:val="24"/>
        </w:rPr>
        <w:t xml:space="preserve"> </w:t>
      </w:r>
      <w:r w:rsidR="00744508" w:rsidRPr="00BB1FF0">
        <w:rPr>
          <w:sz w:val="24"/>
          <w:szCs w:val="24"/>
        </w:rPr>
        <w:t xml:space="preserve">site to provide </w:t>
      </w:r>
      <w:r w:rsidR="006B44ED" w:rsidRPr="00BB1FF0">
        <w:rPr>
          <w:sz w:val="24"/>
          <w:szCs w:val="24"/>
          <w:highlight w:val="yellow"/>
        </w:rPr>
        <w:t>X</w:t>
      </w:r>
      <w:r w:rsidRPr="00BB1FF0">
        <w:rPr>
          <w:sz w:val="24"/>
          <w:szCs w:val="24"/>
        </w:rPr>
        <w:t>.</w:t>
      </w:r>
    </w:p>
    <w:p w14:paraId="6E8FB1AD" w14:textId="77777777" w:rsidR="00FD0299" w:rsidRPr="00BB1FF0" w:rsidRDefault="00FD0299" w:rsidP="0084508F">
      <w:pPr>
        <w:pStyle w:val="BodyText"/>
        <w:spacing w:before="10" w:line="276" w:lineRule="auto"/>
        <w:ind w:left="1701" w:hanging="708"/>
        <w:jc w:val="both"/>
      </w:pPr>
    </w:p>
    <w:p w14:paraId="6E8FB1AE" w14:textId="15FC2AE5" w:rsidR="00FD0299" w:rsidRPr="00BB1FF0" w:rsidRDefault="000B5708" w:rsidP="0084508F">
      <w:pPr>
        <w:pStyle w:val="ListParagraph"/>
        <w:numPr>
          <w:ilvl w:val="1"/>
          <w:numId w:val="5"/>
        </w:numPr>
        <w:tabs>
          <w:tab w:val="left" w:pos="1646"/>
        </w:tabs>
        <w:spacing w:line="276" w:lineRule="auto"/>
        <w:ind w:left="1701" w:right="925" w:hanging="708"/>
        <w:rPr>
          <w:sz w:val="24"/>
          <w:szCs w:val="24"/>
        </w:rPr>
      </w:pPr>
      <w:r w:rsidRPr="00BB1FF0">
        <w:rPr>
          <w:sz w:val="24"/>
          <w:szCs w:val="24"/>
        </w:rPr>
        <w:t>The Applicant is</w:t>
      </w:r>
      <w:r w:rsidR="00450FDC" w:rsidRPr="00BB1FF0">
        <w:rPr>
          <w:sz w:val="24"/>
          <w:szCs w:val="24"/>
        </w:rPr>
        <w:t xml:space="preserve"> </w:t>
      </w:r>
      <w:r w:rsidR="00450FDC" w:rsidRPr="00BB1FF0">
        <w:rPr>
          <w:sz w:val="24"/>
          <w:szCs w:val="24"/>
          <w:highlight w:val="yellow"/>
        </w:rPr>
        <w:t>X</w:t>
      </w:r>
      <w:r w:rsidR="000D4D21" w:rsidRPr="00BB1FF0">
        <w:rPr>
          <w:sz w:val="24"/>
          <w:szCs w:val="24"/>
          <w:highlight w:val="yellow"/>
        </w:rPr>
        <w:t>.</w:t>
      </w:r>
    </w:p>
    <w:p w14:paraId="6E8FB1B3" w14:textId="77777777" w:rsidR="00FD0299" w:rsidRPr="00BB1FF0" w:rsidRDefault="00FD0299" w:rsidP="00744508">
      <w:pPr>
        <w:pStyle w:val="BodyText"/>
        <w:spacing w:line="276" w:lineRule="auto"/>
        <w:jc w:val="both"/>
      </w:pPr>
    </w:p>
    <w:p w14:paraId="6E8FB1B4" w14:textId="5B4B3068" w:rsidR="00FD0299" w:rsidRPr="00BB1FF0" w:rsidRDefault="000B5708" w:rsidP="0084508F">
      <w:pPr>
        <w:pStyle w:val="ListParagraph"/>
        <w:numPr>
          <w:ilvl w:val="1"/>
          <w:numId w:val="5"/>
        </w:numPr>
        <w:tabs>
          <w:tab w:val="left" w:pos="1646"/>
        </w:tabs>
        <w:spacing w:line="276" w:lineRule="auto"/>
        <w:ind w:left="1701" w:right="925" w:hanging="708"/>
        <w:rPr>
          <w:sz w:val="24"/>
          <w:szCs w:val="24"/>
        </w:rPr>
      </w:pPr>
      <w:r w:rsidRPr="00BB1FF0">
        <w:rPr>
          <w:sz w:val="24"/>
          <w:szCs w:val="24"/>
        </w:rPr>
        <w:t>This Planning Performance Agreement (“PPA”) is made between the Applicant and</w:t>
      </w:r>
      <w:r w:rsidRPr="00BB1FF0">
        <w:rPr>
          <w:spacing w:val="-18"/>
          <w:sz w:val="24"/>
          <w:szCs w:val="24"/>
        </w:rPr>
        <w:t xml:space="preserve"> </w:t>
      </w:r>
      <w:r w:rsidRPr="00BB1FF0">
        <w:rPr>
          <w:sz w:val="24"/>
          <w:szCs w:val="24"/>
        </w:rPr>
        <w:t>the</w:t>
      </w:r>
      <w:r w:rsidRPr="00BB1FF0">
        <w:rPr>
          <w:spacing w:val="-17"/>
          <w:sz w:val="24"/>
          <w:szCs w:val="24"/>
        </w:rPr>
        <w:t xml:space="preserve"> </w:t>
      </w:r>
      <w:r w:rsidRPr="00BB1FF0">
        <w:rPr>
          <w:sz w:val="24"/>
          <w:szCs w:val="24"/>
        </w:rPr>
        <w:t>LPA,</w:t>
      </w:r>
      <w:r w:rsidRPr="00BB1FF0">
        <w:rPr>
          <w:spacing w:val="-16"/>
          <w:sz w:val="24"/>
          <w:szCs w:val="24"/>
        </w:rPr>
        <w:t xml:space="preserve"> </w:t>
      </w:r>
      <w:r w:rsidRPr="00BB1FF0">
        <w:rPr>
          <w:sz w:val="24"/>
          <w:szCs w:val="24"/>
        </w:rPr>
        <w:t>who</w:t>
      </w:r>
      <w:r w:rsidRPr="00BB1FF0">
        <w:rPr>
          <w:spacing w:val="-18"/>
          <w:sz w:val="24"/>
          <w:szCs w:val="24"/>
        </w:rPr>
        <w:t xml:space="preserve"> </w:t>
      </w:r>
      <w:r w:rsidRPr="00BB1FF0">
        <w:rPr>
          <w:sz w:val="24"/>
          <w:szCs w:val="24"/>
        </w:rPr>
        <w:t>are</w:t>
      </w:r>
      <w:r w:rsidRPr="00BB1FF0">
        <w:rPr>
          <w:spacing w:val="-17"/>
          <w:sz w:val="24"/>
          <w:szCs w:val="24"/>
        </w:rPr>
        <w:t xml:space="preserve"> </w:t>
      </w:r>
      <w:r w:rsidR="000C11EA" w:rsidRPr="00BB1FF0">
        <w:rPr>
          <w:spacing w:val="-17"/>
          <w:sz w:val="24"/>
          <w:szCs w:val="24"/>
        </w:rPr>
        <w:t>SHBC</w:t>
      </w:r>
      <w:r w:rsidRPr="00BB1FF0">
        <w:rPr>
          <w:sz w:val="24"/>
          <w:szCs w:val="24"/>
        </w:rPr>
        <w:t>,</w:t>
      </w:r>
      <w:r w:rsidRPr="00BB1FF0">
        <w:rPr>
          <w:spacing w:val="-16"/>
          <w:sz w:val="24"/>
          <w:szCs w:val="24"/>
        </w:rPr>
        <w:t xml:space="preserve"> </w:t>
      </w:r>
      <w:r w:rsidRPr="00BB1FF0">
        <w:rPr>
          <w:sz w:val="24"/>
          <w:szCs w:val="24"/>
        </w:rPr>
        <w:t>in</w:t>
      </w:r>
      <w:r w:rsidRPr="00BB1FF0">
        <w:rPr>
          <w:spacing w:val="-16"/>
          <w:sz w:val="24"/>
          <w:szCs w:val="24"/>
        </w:rPr>
        <w:t xml:space="preserve"> </w:t>
      </w:r>
      <w:r w:rsidRPr="00BB1FF0">
        <w:rPr>
          <w:sz w:val="24"/>
          <w:szCs w:val="24"/>
        </w:rPr>
        <w:t xml:space="preserve">relation to </w:t>
      </w:r>
      <w:r w:rsidR="000C11EA" w:rsidRPr="00BB1FF0">
        <w:rPr>
          <w:sz w:val="24"/>
          <w:szCs w:val="24"/>
        </w:rPr>
        <w:t xml:space="preserve">the </w:t>
      </w:r>
      <w:r w:rsidRPr="00BB1FF0">
        <w:rPr>
          <w:sz w:val="24"/>
          <w:szCs w:val="24"/>
        </w:rPr>
        <w:t xml:space="preserve">submission of a full planning application for the redevelopment of the </w:t>
      </w:r>
      <w:r w:rsidR="00AF6384" w:rsidRPr="00BB1FF0">
        <w:rPr>
          <w:sz w:val="24"/>
          <w:szCs w:val="24"/>
        </w:rPr>
        <w:t>s</w:t>
      </w:r>
      <w:r w:rsidRPr="00BB1FF0">
        <w:rPr>
          <w:sz w:val="24"/>
          <w:szCs w:val="24"/>
        </w:rPr>
        <w:t>it</w:t>
      </w:r>
      <w:r w:rsidR="00AF6384" w:rsidRPr="00BB1FF0">
        <w:rPr>
          <w:sz w:val="24"/>
          <w:szCs w:val="24"/>
        </w:rPr>
        <w:t>e</w:t>
      </w:r>
      <w:r w:rsidRPr="00BB1FF0">
        <w:rPr>
          <w:sz w:val="24"/>
          <w:szCs w:val="24"/>
        </w:rPr>
        <w:t>.</w:t>
      </w:r>
    </w:p>
    <w:p w14:paraId="6E8FB1B5" w14:textId="77777777" w:rsidR="00FD0299" w:rsidRPr="00BB1FF0" w:rsidRDefault="00FD0299" w:rsidP="0084508F">
      <w:pPr>
        <w:pStyle w:val="BodyText"/>
        <w:spacing w:before="10" w:line="276" w:lineRule="auto"/>
        <w:ind w:left="1701" w:hanging="708"/>
        <w:jc w:val="both"/>
      </w:pPr>
    </w:p>
    <w:p w14:paraId="6E8FB1B6" w14:textId="0D90800F" w:rsidR="00FD0299" w:rsidRPr="00BB1FF0" w:rsidRDefault="000B5708" w:rsidP="0084508F">
      <w:pPr>
        <w:pStyle w:val="ListParagraph"/>
        <w:numPr>
          <w:ilvl w:val="1"/>
          <w:numId w:val="5"/>
        </w:numPr>
        <w:tabs>
          <w:tab w:val="left" w:pos="1646"/>
        </w:tabs>
        <w:spacing w:line="276" w:lineRule="auto"/>
        <w:ind w:left="1701" w:right="924" w:hanging="708"/>
        <w:rPr>
          <w:sz w:val="24"/>
          <w:szCs w:val="24"/>
        </w:rPr>
      </w:pPr>
      <w:r w:rsidRPr="00BB1FF0">
        <w:rPr>
          <w:sz w:val="24"/>
          <w:szCs w:val="24"/>
        </w:rPr>
        <w:t xml:space="preserve">The PPA will aim to provide a project management framework and timetable for handling this major planning application, </w:t>
      </w:r>
      <w:r w:rsidR="00744508" w:rsidRPr="00BB1FF0">
        <w:rPr>
          <w:sz w:val="24"/>
          <w:szCs w:val="24"/>
        </w:rPr>
        <w:t>and</w:t>
      </w:r>
      <w:r w:rsidRPr="00BB1FF0">
        <w:rPr>
          <w:sz w:val="24"/>
          <w:szCs w:val="24"/>
        </w:rPr>
        <w:t xml:space="preserve"> to consider a full planning application for the development proposals following submission by the Applicant.</w:t>
      </w:r>
    </w:p>
    <w:p w14:paraId="6E8FB1B7" w14:textId="77777777" w:rsidR="00FD0299" w:rsidRPr="00BB1FF0" w:rsidRDefault="00FD0299" w:rsidP="0084508F">
      <w:pPr>
        <w:pStyle w:val="BodyText"/>
        <w:spacing w:before="10" w:line="276" w:lineRule="auto"/>
        <w:ind w:left="1701" w:hanging="708"/>
        <w:jc w:val="both"/>
      </w:pPr>
    </w:p>
    <w:p w14:paraId="6E8FB1B8" w14:textId="0567EF26" w:rsidR="00FD0299" w:rsidRPr="00BB1FF0" w:rsidRDefault="000B5708" w:rsidP="00951BDE">
      <w:pPr>
        <w:pStyle w:val="ListParagraph"/>
        <w:numPr>
          <w:ilvl w:val="1"/>
          <w:numId w:val="5"/>
        </w:numPr>
        <w:tabs>
          <w:tab w:val="left" w:pos="1985"/>
        </w:tabs>
        <w:spacing w:line="276" w:lineRule="auto"/>
        <w:ind w:left="1701" w:right="934" w:hanging="708"/>
        <w:rPr>
          <w:sz w:val="24"/>
          <w:szCs w:val="24"/>
        </w:rPr>
      </w:pPr>
      <w:r w:rsidRPr="00BB1FF0">
        <w:rPr>
          <w:sz w:val="24"/>
          <w:szCs w:val="24"/>
        </w:rPr>
        <w:t xml:space="preserve">This </w:t>
      </w:r>
      <w:r w:rsidR="00AF6384" w:rsidRPr="00BB1FF0">
        <w:rPr>
          <w:sz w:val="24"/>
          <w:szCs w:val="24"/>
        </w:rPr>
        <w:t>A</w:t>
      </w:r>
      <w:r w:rsidRPr="00BB1FF0">
        <w:rPr>
          <w:sz w:val="24"/>
          <w:szCs w:val="24"/>
        </w:rPr>
        <w:t>greement is made pursuant to Section 111 of the Local Government Act 1972,</w:t>
      </w:r>
      <w:r w:rsidRPr="00BB1FF0">
        <w:rPr>
          <w:spacing w:val="-11"/>
          <w:sz w:val="24"/>
          <w:szCs w:val="24"/>
        </w:rPr>
        <w:t xml:space="preserve"> </w:t>
      </w:r>
      <w:r w:rsidRPr="00BB1FF0">
        <w:rPr>
          <w:sz w:val="24"/>
          <w:szCs w:val="24"/>
        </w:rPr>
        <w:t>Section</w:t>
      </w:r>
      <w:r w:rsidRPr="00BB1FF0">
        <w:rPr>
          <w:spacing w:val="-11"/>
          <w:sz w:val="24"/>
          <w:szCs w:val="24"/>
        </w:rPr>
        <w:t xml:space="preserve"> </w:t>
      </w:r>
      <w:r w:rsidRPr="00BB1FF0">
        <w:rPr>
          <w:sz w:val="24"/>
          <w:szCs w:val="24"/>
        </w:rPr>
        <w:t>93</w:t>
      </w:r>
      <w:r w:rsidRPr="00BB1FF0">
        <w:rPr>
          <w:spacing w:val="-10"/>
          <w:sz w:val="24"/>
          <w:szCs w:val="24"/>
        </w:rPr>
        <w:t xml:space="preserve"> </w:t>
      </w:r>
      <w:r w:rsidRPr="00BB1FF0">
        <w:rPr>
          <w:sz w:val="24"/>
          <w:szCs w:val="24"/>
        </w:rPr>
        <w:t>of</w:t>
      </w:r>
      <w:r w:rsidRPr="00BB1FF0">
        <w:rPr>
          <w:spacing w:val="-9"/>
          <w:sz w:val="24"/>
          <w:szCs w:val="24"/>
        </w:rPr>
        <w:t xml:space="preserve"> </w:t>
      </w:r>
      <w:r w:rsidRPr="00BB1FF0">
        <w:rPr>
          <w:sz w:val="24"/>
          <w:szCs w:val="24"/>
        </w:rPr>
        <w:t>the</w:t>
      </w:r>
      <w:r w:rsidRPr="00BB1FF0">
        <w:rPr>
          <w:spacing w:val="-12"/>
          <w:sz w:val="24"/>
          <w:szCs w:val="24"/>
        </w:rPr>
        <w:t xml:space="preserve"> </w:t>
      </w:r>
      <w:r w:rsidRPr="00BB1FF0">
        <w:rPr>
          <w:sz w:val="24"/>
          <w:szCs w:val="24"/>
        </w:rPr>
        <w:t>Local</w:t>
      </w:r>
      <w:r w:rsidRPr="00BB1FF0">
        <w:rPr>
          <w:spacing w:val="-12"/>
          <w:sz w:val="24"/>
          <w:szCs w:val="24"/>
        </w:rPr>
        <w:t xml:space="preserve"> </w:t>
      </w:r>
      <w:r w:rsidRPr="00BB1FF0">
        <w:rPr>
          <w:sz w:val="24"/>
          <w:szCs w:val="24"/>
        </w:rPr>
        <w:t>Government</w:t>
      </w:r>
      <w:r w:rsidRPr="00BB1FF0">
        <w:rPr>
          <w:spacing w:val="-10"/>
          <w:sz w:val="24"/>
          <w:szCs w:val="24"/>
        </w:rPr>
        <w:t xml:space="preserve"> </w:t>
      </w:r>
      <w:r w:rsidRPr="00BB1FF0">
        <w:rPr>
          <w:sz w:val="24"/>
          <w:szCs w:val="24"/>
        </w:rPr>
        <w:t>Act</w:t>
      </w:r>
      <w:r w:rsidRPr="00BB1FF0">
        <w:rPr>
          <w:spacing w:val="-13"/>
          <w:sz w:val="24"/>
          <w:szCs w:val="24"/>
        </w:rPr>
        <w:t xml:space="preserve"> </w:t>
      </w:r>
      <w:r w:rsidR="00F75DF5" w:rsidRPr="00BB1FF0">
        <w:rPr>
          <w:sz w:val="24"/>
          <w:szCs w:val="24"/>
        </w:rPr>
        <w:t>2003,</w:t>
      </w:r>
      <w:r w:rsidRPr="00BB1FF0">
        <w:rPr>
          <w:spacing w:val="-12"/>
          <w:sz w:val="24"/>
          <w:szCs w:val="24"/>
        </w:rPr>
        <w:t xml:space="preserve"> </w:t>
      </w:r>
      <w:r w:rsidRPr="00BB1FF0">
        <w:rPr>
          <w:sz w:val="24"/>
          <w:szCs w:val="24"/>
        </w:rPr>
        <w:t>and</w:t>
      </w:r>
      <w:r w:rsidRPr="00BB1FF0">
        <w:rPr>
          <w:spacing w:val="-11"/>
          <w:sz w:val="24"/>
          <w:szCs w:val="24"/>
        </w:rPr>
        <w:t xml:space="preserve"> </w:t>
      </w:r>
      <w:r w:rsidRPr="00BB1FF0">
        <w:rPr>
          <w:sz w:val="24"/>
          <w:szCs w:val="24"/>
        </w:rPr>
        <w:t>Section</w:t>
      </w:r>
      <w:r w:rsidRPr="00BB1FF0">
        <w:rPr>
          <w:spacing w:val="-10"/>
          <w:sz w:val="24"/>
          <w:szCs w:val="24"/>
        </w:rPr>
        <w:t xml:space="preserve"> </w:t>
      </w:r>
      <w:r w:rsidRPr="00BB1FF0">
        <w:rPr>
          <w:sz w:val="24"/>
          <w:szCs w:val="24"/>
        </w:rPr>
        <w:t>1</w:t>
      </w:r>
      <w:r w:rsidRPr="00BB1FF0">
        <w:rPr>
          <w:spacing w:val="-11"/>
          <w:sz w:val="24"/>
          <w:szCs w:val="24"/>
        </w:rPr>
        <w:t xml:space="preserve"> </w:t>
      </w:r>
      <w:r w:rsidRPr="00BB1FF0">
        <w:rPr>
          <w:sz w:val="24"/>
          <w:szCs w:val="24"/>
        </w:rPr>
        <w:t>of</w:t>
      </w:r>
      <w:r w:rsidRPr="00BB1FF0">
        <w:rPr>
          <w:spacing w:val="-10"/>
          <w:sz w:val="24"/>
          <w:szCs w:val="24"/>
        </w:rPr>
        <w:t xml:space="preserve"> </w:t>
      </w:r>
      <w:r w:rsidRPr="00BB1FF0">
        <w:rPr>
          <w:sz w:val="24"/>
          <w:szCs w:val="24"/>
        </w:rPr>
        <w:t>the</w:t>
      </w:r>
      <w:r w:rsidRPr="00BB1FF0">
        <w:rPr>
          <w:spacing w:val="-11"/>
          <w:sz w:val="24"/>
          <w:szCs w:val="24"/>
        </w:rPr>
        <w:t xml:space="preserve"> </w:t>
      </w:r>
      <w:r w:rsidRPr="00BB1FF0">
        <w:rPr>
          <w:sz w:val="24"/>
          <w:szCs w:val="24"/>
        </w:rPr>
        <w:t>Localism Act</w:t>
      </w:r>
      <w:r w:rsidRPr="00BB1FF0">
        <w:rPr>
          <w:spacing w:val="-1"/>
          <w:sz w:val="24"/>
          <w:szCs w:val="24"/>
        </w:rPr>
        <w:t xml:space="preserve"> </w:t>
      </w:r>
      <w:r w:rsidRPr="00BB1FF0">
        <w:rPr>
          <w:sz w:val="24"/>
          <w:szCs w:val="24"/>
        </w:rPr>
        <w:t>2011.</w:t>
      </w:r>
    </w:p>
    <w:p w14:paraId="6E8FB1B9" w14:textId="77777777" w:rsidR="00FD0299" w:rsidRPr="00BB1FF0" w:rsidRDefault="00FD0299" w:rsidP="00951BDE">
      <w:pPr>
        <w:pStyle w:val="BodyText"/>
        <w:tabs>
          <w:tab w:val="left" w:pos="1985"/>
        </w:tabs>
        <w:spacing w:line="276" w:lineRule="auto"/>
        <w:ind w:left="1701" w:hanging="708"/>
        <w:jc w:val="both"/>
      </w:pPr>
    </w:p>
    <w:p w14:paraId="6F3BB392" w14:textId="77777777" w:rsidR="0084508F" w:rsidRPr="00BB1FF0" w:rsidRDefault="000B5708" w:rsidP="00951BDE">
      <w:pPr>
        <w:pStyle w:val="ListParagraph"/>
        <w:numPr>
          <w:ilvl w:val="1"/>
          <w:numId w:val="5"/>
        </w:numPr>
        <w:tabs>
          <w:tab w:val="left" w:pos="1701"/>
          <w:tab w:val="left" w:pos="1985"/>
        </w:tabs>
        <w:spacing w:before="81" w:line="276" w:lineRule="auto"/>
        <w:ind w:left="1701" w:right="934" w:hanging="708"/>
        <w:rPr>
          <w:sz w:val="24"/>
          <w:szCs w:val="24"/>
        </w:rPr>
      </w:pPr>
      <w:r w:rsidRPr="00BB1FF0">
        <w:rPr>
          <w:sz w:val="24"/>
          <w:szCs w:val="24"/>
        </w:rPr>
        <w:t>Nothing</w:t>
      </w:r>
      <w:r w:rsidRPr="00BB1FF0">
        <w:rPr>
          <w:spacing w:val="-14"/>
          <w:sz w:val="24"/>
          <w:szCs w:val="24"/>
        </w:rPr>
        <w:t xml:space="preserve"> </w:t>
      </w:r>
      <w:r w:rsidRPr="00BB1FF0">
        <w:rPr>
          <w:sz w:val="24"/>
          <w:szCs w:val="24"/>
        </w:rPr>
        <w:t>in</w:t>
      </w:r>
      <w:r w:rsidRPr="00BB1FF0">
        <w:rPr>
          <w:spacing w:val="-12"/>
          <w:sz w:val="24"/>
          <w:szCs w:val="24"/>
        </w:rPr>
        <w:t xml:space="preserve"> </w:t>
      </w:r>
      <w:r w:rsidRPr="00BB1FF0">
        <w:rPr>
          <w:sz w:val="24"/>
          <w:szCs w:val="24"/>
        </w:rPr>
        <w:t>this</w:t>
      </w:r>
      <w:r w:rsidRPr="00BB1FF0">
        <w:rPr>
          <w:spacing w:val="-13"/>
          <w:sz w:val="24"/>
          <w:szCs w:val="24"/>
        </w:rPr>
        <w:t xml:space="preserve"> </w:t>
      </w:r>
      <w:r w:rsidR="00AF6384" w:rsidRPr="00BB1FF0">
        <w:rPr>
          <w:spacing w:val="-13"/>
          <w:sz w:val="24"/>
          <w:szCs w:val="24"/>
        </w:rPr>
        <w:t>A</w:t>
      </w:r>
      <w:r w:rsidRPr="00BB1FF0">
        <w:rPr>
          <w:sz w:val="24"/>
          <w:szCs w:val="24"/>
        </w:rPr>
        <w:t>greement</w:t>
      </w:r>
      <w:r w:rsidRPr="00BB1FF0">
        <w:rPr>
          <w:spacing w:val="-12"/>
          <w:sz w:val="24"/>
          <w:szCs w:val="24"/>
        </w:rPr>
        <w:t xml:space="preserve"> </w:t>
      </w:r>
      <w:r w:rsidRPr="00BB1FF0">
        <w:rPr>
          <w:sz w:val="24"/>
          <w:szCs w:val="24"/>
        </w:rPr>
        <w:t>shall</w:t>
      </w:r>
      <w:r w:rsidRPr="00BB1FF0">
        <w:rPr>
          <w:spacing w:val="-14"/>
          <w:sz w:val="24"/>
          <w:szCs w:val="24"/>
        </w:rPr>
        <w:t xml:space="preserve"> </w:t>
      </w:r>
      <w:r w:rsidRPr="00BB1FF0">
        <w:rPr>
          <w:sz w:val="24"/>
          <w:szCs w:val="24"/>
        </w:rPr>
        <w:t>restrict</w:t>
      </w:r>
      <w:r w:rsidRPr="00BB1FF0">
        <w:rPr>
          <w:spacing w:val="-12"/>
          <w:sz w:val="24"/>
          <w:szCs w:val="24"/>
        </w:rPr>
        <w:t xml:space="preserve"> </w:t>
      </w:r>
      <w:r w:rsidRPr="00BB1FF0">
        <w:rPr>
          <w:sz w:val="24"/>
          <w:szCs w:val="24"/>
        </w:rPr>
        <w:t>or</w:t>
      </w:r>
      <w:r w:rsidRPr="00BB1FF0">
        <w:rPr>
          <w:spacing w:val="-14"/>
          <w:sz w:val="24"/>
          <w:szCs w:val="24"/>
        </w:rPr>
        <w:t xml:space="preserve"> </w:t>
      </w:r>
      <w:r w:rsidRPr="00BB1FF0">
        <w:rPr>
          <w:sz w:val="24"/>
          <w:szCs w:val="24"/>
        </w:rPr>
        <w:t>inhibit</w:t>
      </w:r>
      <w:r w:rsidRPr="00BB1FF0">
        <w:rPr>
          <w:spacing w:val="-12"/>
          <w:sz w:val="24"/>
          <w:szCs w:val="24"/>
        </w:rPr>
        <w:t xml:space="preserve"> </w:t>
      </w:r>
      <w:r w:rsidRPr="00BB1FF0">
        <w:rPr>
          <w:sz w:val="24"/>
          <w:szCs w:val="24"/>
        </w:rPr>
        <w:t>the</w:t>
      </w:r>
      <w:r w:rsidRPr="00BB1FF0">
        <w:rPr>
          <w:spacing w:val="-12"/>
          <w:sz w:val="24"/>
          <w:szCs w:val="24"/>
        </w:rPr>
        <w:t xml:space="preserve"> </w:t>
      </w:r>
      <w:r w:rsidRPr="00BB1FF0">
        <w:rPr>
          <w:sz w:val="24"/>
          <w:szCs w:val="24"/>
        </w:rPr>
        <w:t>Applicant</w:t>
      </w:r>
      <w:r w:rsidRPr="00BB1FF0">
        <w:rPr>
          <w:spacing w:val="-15"/>
          <w:sz w:val="24"/>
          <w:szCs w:val="24"/>
        </w:rPr>
        <w:t xml:space="preserve"> </w:t>
      </w:r>
      <w:r w:rsidRPr="00BB1FF0">
        <w:rPr>
          <w:sz w:val="24"/>
          <w:szCs w:val="24"/>
        </w:rPr>
        <w:t>from</w:t>
      </w:r>
      <w:r w:rsidRPr="00BB1FF0">
        <w:rPr>
          <w:spacing w:val="-14"/>
          <w:sz w:val="24"/>
          <w:szCs w:val="24"/>
        </w:rPr>
        <w:t xml:space="preserve"> </w:t>
      </w:r>
      <w:r w:rsidRPr="00BB1FF0">
        <w:rPr>
          <w:sz w:val="24"/>
          <w:szCs w:val="24"/>
        </w:rPr>
        <w:t>exercising</w:t>
      </w:r>
      <w:r w:rsidRPr="00BB1FF0">
        <w:rPr>
          <w:spacing w:val="-14"/>
          <w:sz w:val="24"/>
          <w:szCs w:val="24"/>
        </w:rPr>
        <w:t xml:space="preserve"> </w:t>
      </w:r>
      <w:r w:rsidRPr="00BB1FF0">
        <w:rPr>
          <w:sz w:val="24"/>
          <w:szCs w:val="24"/>
        </w:rPr>
        <w:t>their right of appeal under Section 78 of the Town and Country Planning Act 1990 (as amended).</w:t>
      </w:r>
    </w:p>
    <w:p w14:paraId="4ACAB535" w14:textId="77777777" w:rsidR="00744508" w:rsidRPr="00BB1FF0" w:rsidRDefault="00744508" w:rsidP="00744508">
      <w:pPr>
        <w:pStyle w:val="ListParagraph"/>
        <w:rPr>
          <w:sz w:val="24"/>
          <w:szCs w:val="24"/>
        </w:rPr>
      </w:pPr>
    </w:p>
    <w:p w14:paraId="6E8FB1BC" w14:textId="1CFE9F8D" w:rsidR="00FD0299" w:rsidRPr="00BB1FF0" w:rsidRDefault="000B5708" w:rsidP="00951BDE">
      <w:pPr>
        <w:pStyle w:val="ListParagraph"/>
        <w:numPr>
          <w:ilvl w:val="1"/>
          <w:numId w:val="5"/>
        </w:numPr>
        <w:tabs>
          <w:tab w:val="left" w:pos="1701"/>
          <w:tab w:val="left" w:pos="1985"/>
        </w:tabs>
        <w:spacing w:before="81" w:line="276" w:lineRule="auto"/>
        <w:ind w:left="1701" w:right="934" w:hanging="708"/>
        <w:rPr>
          <w:sz w:val="24"/>
          <w:szCs w:val="24"/>
        </w:rPr>
      </w:pPr>
      <w:r w:rsidRPr="00BB1FF0">
        <w:rPr>
          <w:sz w:val="24"/>
          <w:szCs w:val="24"/>
        </w:rPr>
        <w:t xml:space="preserve">Nothing in this </w:t>
      </w:r>
      <w:r w:rsidR="00AF6384" w:rsidRPr="00BB1FF0">
        <w:rPr>
          <w:sz w:val="24"/>
          <w:szCs w:val="24"/>
        </w:rPr>
        <w:t>A</w:t>
      </w:r>
      <w:r w:rsidRPr="00BB1FF0">
        <w:rPr>
          <w:sz w:val="24"/>
          <w:szCs w:val="24"/>
        </w:rPr>
        <w:t xml:space="preserve">greement shall restrict or inhibit </w:t>
      </w:r>
      <w:r w:rsidR="000C11EA" w:rsidRPr="00BB1FF0">
        <w:rPr>
          <w:sz w:val="24"/>
          <w:szCs w:val="24"/>
        </w:rPr>
        <w:t>SHBC</w:t>
      </w:r>
      <w:r w:rsidRPr="00BB1FF0">
        <w:rPr>
          <w:sz w:val="24"/>
          <w:szCs w:val="24"/>
        </w:rPr>
        <w:t xml:space="preserve"> from properly exercising its role as the</w:t>
      </w:r>
      <w:r w:rsidRPr="00BB1FF0">
        <w:rPr>
          <w:spacing w:val="-2"/>
          <w:sz w:val="24"/>
          <w:szCs w:val="24"/>
        </w:rPr>
        <w:t xml:space="preserve"> </w:t>
      </w:r>
      <w:r w:rsidRPr="00BB1FF0">
        <w:rPr>
          <w:sz w:val="24"/>
          <w:szCs w:val="24"/>
        </w:rPr>
        <w:t>LPA.</w:t>
      </w:r>
    </w:p>
    <w:p w14:paraId="6E8FB1BD" w14:textId="77777777" w:rsidR="00FD0299" w:rsidRPr="00BB1FF0" w:rsidRDefault="00FD0299" w:rsidP="00951BDE">
      <w:pPr>
        <w:pStyle w:val="BodyText"/>
        <w:tabs>
          <w:tab w:val="left" w:pos="1701"/>
          <w:tab w:val="left" w:pos="1985"/>
        </w:tabs>
        <w:spacing w:before="5" w:line="276" w:lineRule="auto"/>
        <w:ind w:left="1701" w:hanging="708"/>
        <w:jc w:val="both"/>
      </w:pPr>
    </w:p>
    <w:p w14:paraId="6E8FB1BE" w14:textId="35F0A2E9" w:rsidR="00FD0299" w:rsidRPr="00BB1FF0" w:rsidRDefault="000B5708" w:rsidP="00951BDE">
      <w:pPr>
        <w:pStyle w:val="ListParagraph"/>
        <w:numPr>
          <w:ilvl w:val="1"/>
          <w:numId w:val="5"/>
        </w:numPr>
        <w:tabs>
          <w:tab w:val="left" w:pos="1701"/>
          <w:tab w:val="left" w:pos="1985"/>
        </w:tabs>
        <w:spacing w:line="276" w:lineRule="auto"/>
        <w:ind w:left="1701" w:right="925" w:hanging="708"/>
        <w:rPr>
          <w:sz w:val="24"/>
          <w:szCs w:val="24"/>
        </w:rPr>
      </w:pPr>
      <w:r w:rsidRPr="00BB1FF0">
        <w:rPr>
          <w:sz w:val="24"/>
          <w:szCs w:val="24"/>
        </w:rPr>
        <w:t>The PPA will, on signing, be fixed to an end date o</w:t>
      </w:r>
      <w:r w:rsidR="00744508" w:rsidRPr="00BB1FF0">
        <w:rPr>
          <w:sz w:val="24"/>
          <w:szCs w:val="24"/>
        </w:rPr>
        <w:t>n the</w:t>
      </w:r>
      <w:r w:rsidRPr="00BB1FF0">
        <w:rPr>
          <w:sz w:val="24"/>
          <w:szCs w:val="24"/>
        </w:rPr>
        <w:t xml:space="preserve"> </w:t>
      </w:r>
      <w:r w:rsidR="00AF6384" w:rsidRPr="00BB1FF0">
        <w:rPr>
          <w:sz w:val="24"/>
          <w:szCs w:val="24"/>
        </w:rPr>
        <w:t>issue of the decision notice</w:t>
      </w:r>
      <w:r w:rsidRPr="00BB1FF0">
        <w:rPr>
          <w:sz w:val="24"/>
          <w:szCs w:val="24"/>
        </w:rPr>
        <w:t xml:space="preserve">, </w:t>
      </w:r>
      <w:r w:rsidR="00744508" w:rsidRPr="00BB1FF0">
        <w:rPr>
          <w:sz w:val="24"/>
          <w:szCs w:val="24"/>
        </w:rPr>
        <w:t xml:space="preserve">however </w:t>
      </w:r>
      <w:r w:rsidRPr="00BB1FF0">
        <w:rPr>
          <w:sz w:val="24"/>
          <w:szCs w:val="24"/>
        </w:rPr>
        <w:t xml:space="preserve">it will be subject to periodic review to ensure that it remains up to date and that it is capable of </w:t>
      </w:r>
      <w:r w:rsidR="00744508" w:rsidRPr="00BB1FF0">
        <w:rPr>
          <w:sz w:val="24"/>
          <w:szCs w:val="24"/>
        </w:rPr>
        <w:t xml:space="preserve">positively </w:t>
      </w:r>
      <w:r w:rsidRPr="00BB1FF0">
        <w:rPr>
          <w:sz w:val="24"/>
          <w:szCs w:val="24"/>
        </w:rPr>
        <w:t>responding to any changes in circumstance affecting the application process. Any updates or amendments will be discussed between the parties and the PPA will be revised on agreement between both</w:t>
      </w:r>
      <w:r w:rsidRPr="00BB1FF0">
        <w:rPr>
          <w:spacing w:val="-17"/>
          <w:sz w:val="24"/>
          <w:szCs w:val="24"/>
        </w:rPr>
        <w:t xml:space="preserve"> </w:t>
      </w:r>
      <w:r w:rsidRPr="00BB1FF0">
        <w:rPr>
          <w:sz w:val="24"/>
          <w:szCs w:val="24"/>
        </w:rPr>
        <w:t>parties.</w:t>
      </w:r>
      <w:r w:rsidR="00C84B2E" w:rsidRPr="00BB1FF0">
        <w:rPr>
          <w:sz w:val="24"/>
          <w:szCs w:val="24"/>
        </w:rPr>
        <w:t xml:space="preserve"> </w:t>
      </w:r>
    </w:p>
    <w:p w14:paraId="6E8FB1BF" w14:textId="77777777" w:rsidR="00FD0299" w:rsidRPr="00BB1FF0" w:rsidRDefault="00FD0299" w:rsidP="0084508F">
      <w:pPr>
        <w:pStyle w:val="BodyText"/>
        <w:spacing w:before="9" w:line="276" w:lineRule="auto"/>
        <w:jc w:val="both"/>
      </w:pPr>
    </w:p>
    <w:p w14:paraId="6E8FB1C0" w14:textId="77777777" w:rsidR="00FD0299" w:rsidRPr="00BB1FF0" w:rsidRDefault="000B5708" w:rsidP="0084508F">
      <w:pPr>
        <w:pStyle w:val="Heading1"/>
        <w:numPr>
          <w:ilvl w:val="0"/>
          <w:numId w:val="5"/>
        </w:numPr>
        <w:tabs>
          <w:tab w:val="left" w:pos="2694"/>
        </w:tabs>
        <w:spacing w:line="276" w:lineRule="auto"/>
        <w:ind w:left="1701" w:hanging="625"/>
        <w:jc w:val="both"/>
      </w:pPr>
      <w:r w:rsidRPr="00BB1FF0">
        <w:t>Form and Content of the</w:t>
      </w:r>
      <w:r w:rsidRPr="00BB1FF0">
        <w:rPr>
          <w:spacing w:val="1"/>
        </w:rPr>
        <w:t xml:space="preserve"> </w:t>
      </w:r>
      <w:r w:rsidRPr="00BB1FF0">
        <w:t>Application(s)</w:t>
      </w:r>
    </w:p>
    <w:p w14:paraId="6E8FB1C2" w14:textId="77777777" w:rsidR="00FD0299" w:rsidRPr="00BB1FF0" w:rsidRDefault="00FD0299" w:rsidP="0084508F">
      <w:pPr>
        <w:pStyle w:val="BodyText"/>
        <w:spacing w:line="276" w:lineRule="auto"/>
        <w:jc w:val="both"/>
        <w:rPr>
          <w:b/>
        </w:rPr>
      </w:pPr>
    </w:p>
    <w:p w14:paraId="6E8FB1C3" w14:textId="64A9FABD" w:rsidR="00FD0299" w:rsidRPr="00BB1FF0" w:rsidRDefault="000B5708" w:rsidP="0084508F">
      <w:pPr>
        <w:pStyle w:val="ListParagraph"/>
        <w:numPr>
          <w:ilvl w:val="1"/>
          <w:numId w:val="5"/>
        </w:numPr>
        <w:tabs>
          <w:tab w:val="left" w:pos="1646"/>
        </w:tabs>
        <w:spacing w:line="276" w:lineRule="auto"/>
        <w:ind w:right="926"/>
        <w:rPr>
          <w:sz w:val="24"/>
          <w:szCs w:val="24"/>
        </w:rPr>
      </w:pPr>
      <w:r w:rsidRPr="00BB1FF0">
        <w:rPr>
          <w:sz w:val="24"/>
          <w:szCs w:val="24"/>
        </w:rPr>
        <w:t>This PPA is intended to facilitate the determination of the full planning application for the proposed</w:t>
      </w:r>
      <w:r w:rsidRPr="00BB1FF0">
        <w:rPr>
          <w:spacing w:val="-3"/>
          <w:sz w:val="24"/>
          <w:szCs w:val="24"/>
        </w:rPr>
        <w:t xml:space="preserve"> </w:t>
      </w:r>
      <w:r w:rsidRPr="00BB1FF0">
        <w:rPr>
          <w:sz w:val="24"/>
          <w:szCs w:val="24"/>
        </w:rPr>
        <w:t>development</w:t>
      </w:r>
      <w:r w:rsidR="00C84B2E" w:rsidRPr="00BB1FF0">
        <w:rPr>
          <w:sz w:val="24"/>
          <w:szCs w:val="24"/>
        </w:rPr>
        <w:t xml:space="preserve"> within the statutory time period or other period as may be agreed between the LPA and applicant.</w:t>
      </w:r>
    </w:p>
    <w:p w14:paraId="6E8FB1C4" w14:textId="77777777" w:rsidR="00FD0299" w:rsidRPr="00BB1FF0" w:rsidRDefault="00FD0299" w:rsidP="0084508F">
      <w:pPr>
        <w:pStyle w:val="BodyText"/>
        <w:spacing w:before="1" w:line="276" w:lineRule="auto"/>
        <w:jc w:val="both"/>
      </w:pPr>
    </w:p>
    <w:p w14:paraId="6E8FB1C5" w14:textId="7F150659" w:rsidR="00FD0299" w:rsidRPr="00BB1FF0" w:rsidRDefault="000B5708" w:rsidP="0084508F">
      <w:pPr>
        <w:pStyle w:val="ListParagraph"/>
        <w:numPr>
          <w:ilvl w:val="1"/>
          <w:numId w:val="5"/>
        </w:numPr>
        <w:tabs>
          <w:tab w:val="left" w:pos="1646"/>
        </w:tabs>
        <w:spacing w:before="1" w:line="276" w:lineRule="auto"/>
        <w:ind w:right="933"/>
        <w:rPr>
          <w:sz w:val="24"/>
          <w:szCs w:val="24"/>
        </w:rPr>
      </w:pPr>
      <w:r w:rsidRPr="00BB1FF0">
        <w:rPr>
          <w:sz w:val="24"/>
          <w:szCs w:val="24"/>
        </w:rPr>
        <w:t xml:space="preserve">The Applicant and the LPA will ensure that best practice is adopted </w:t>
      </w:r>
      <w:r w:rsidR="00744508" w:rsidRPr="00BB1FF0">
        <w:rPr>
          <w:sz w:val="24"/>
          <w:szCs w:val="24"/>
        </w:rPr>
        <w:t xml:space="preserve">from </w:t>
      </w:r>
      <w:r w:rsidR="00446763" w:rsidRPr="00BB1FF0">
        <w:rPr>
          <w:sz w:val="24"/>
          <w:szCs w:val="24"/>
        </w:rPr>
        <w:t xml:space="preserve">the </w:t>
      </w:r>
      <w:r w:rsidRPr="00BB1FF0">
        <w:rPr>
          <w:sz w:val="24"/>
          <w:szCs w:val="24"/>
        </w:rPr>
        <w:lastRenderedPageBreak/>
        <w:t xml:space="preserve">submission of the planning application </w:t>
      </w:r>
      <w:r w:rsidR="00446763" w:rsidRPr="00BB1FF0">
        <w:rPr>
          <w:sz w:val="24"/>
          <w:szCs w:val="24"/>
        </w:rPr>
        <w:t xml:space="preserve">and through to </w:t>
      </w:r>
      <w:r w:rsidR="00744508" w:rsidRPr="00BB1FF0">
        <w:rPr>
          <w:sz w:val="24"/>
          <w:szCs w:val="24"/>
        </w:rPr>
        <w:t xml:space="preserve">the issuing of the </w:t>
      </w:r>
      <w:r w:rsidR="00446763" w:rsidRPr="00BB1FF0">
        <w:rPr>
          <w:sz w:val="24"/>
          <w:szCs w:val="24"/>
        </w:rPr>
        <w:t>decision</w:t>
      </w:r>
      <w:r w:rsidR="00744508" w:rsidRPr="00BB1FF0">
        <w:rPr>
          <w:sz w:val="24"/>
          <w:szCs w:val="24"/>
        </w:rPr>
        <w:t xml:space="preserve"> notice</w:t>
      </w:r>
      <w:r w:rsidRPr="00BB1FF0">
        <w:rPr>
          <w:sz w:val="24"/>
          <w:szCs w:val="24"/>
        </w:rPr>
        <w:t>.</w:t>
      </w:r>
    </w:p>
    <w:p w14:paraId="41963DA3" w14:textId="77777777" w:rsidR="00C20605" w:rsidRPr="00BB1FF0" w:rsidRDefault="00C20605" w:rsidP="0084508F">
      <w:pPr>
        <w:pStyle w:val="ListParagraph"/>
        <w:spacing w:line="276" w:lineRule="auto"/>
        <w:rPr>
          <w:sz w:val="24"/>
          <w:szCs w:val="24"/>
        </w:rPr>
      </w:pPr>
    </w:p>
    <w:p w14:paraId="5861F8E5" w14:textId="46057509" w:rsidR="00C20605" w:rsidRPr="00BB1FF0" w:rsidRDefault="00396000" w:rsidP="0084508F">
      <w:pPr>
        <w:pStyle w:val="ListParagraph"/>
        <w:numPr>
          <w:ilvl w:val="1"/>
          <w:numId w:val="5"/>
        </w:numPr>
        <w:tabs>
          <w:tab w:val="left" w:pos="1646"/>
        </w:tabs>
        <w:spacing w:before="1" w:line="276" w:lineRule="auto"/>
        <w:ind w:right="933"/>
        <w:rPr>
          <w:sz w:val="24"/>
          <w:szCs w:val="24"/>
        </w:rPr>
      </w:pPr>
      <w:r w:rsidRPr="00BB1FF0">
        <w:rPr>
          <w:sz w:val="24"/>
          <w:szCs w:val="24"/>
        </w:rPr>
        <w:t xml:space="preserve">This Agreement will be effective for the period up to </w:t>
      </w:r>
      <w:r w:rsidR="00AA1C77" w:rsidRPr="00BB1FF0">
        <w:rPr>
          <w:sz w:val="24"/>
          <w:szCs w:val="24"/>
        </w:rPr>
        <w:t xml:space="preserve">issue of planning </w:t>
      </w:r>
      <w:r w:rsidR="00744508" w:rsidRPr="00BB1FF0">
        <w:rPr>
          <w:sz w:val="24"/>
          <w:szCs w:val="24"/>
        </w:rPr>
        <w:t>permission</w:t>
      </w:r>
      <w:r w:rsidRPr="00BB1FF0">
        <w:rPr>
          <w:sz w:val="24"/>
          <w:szCs w:val="24"/>
        </w:rPr>
        <w:t>.</w:t>
      </w:r>
    </w:p>
    <w:p w14:paraId="3F2BC552" w14:textId="77777777" w:rsidR="000D4D21" w:rsidRPr="00BB1FF0" w:rsidRDefault="000D4D21" w:rsidP="0084508F">
      <w:pPr>
        <w:pStyle w:val="ListParagraph"/>
        <w:spacing w:line="276" w:lineRule="auto"/>
        <w:rPr>
          <w:sz w:val="24"/>
          <w:szCs w:val="24"/>
        </w:rPr>
      </w:pPr>
    </w:p>
    <w:p w14:paraId="24D0C177" w14:textId="6538CA91" w:rsidR="00396000" w:rsidRPr="00BB1FF0" w:rsidRDefault="00396000" w:rsidP="0084508F">
      <w:pPr>
        <w:pStyle w:val="ListParagraph"/>
        <w:numPr>
          <w:ilvl w:val="1"/>
          <w:numId w:val="5"/>
        </w:numPr>
        <w:tabs>
          <w:tab w:val="left" w:pos="1646"/>
        </w:tabs>
        <w:spacing w:before="1" w:line="276" w:lineRule="auto"/>
        <w:ind w:right="933"/>
        <w:rPr>
          <w:sz w:val="24"/>
          <w:szCs w:val="24"/>
        </w:rPr>
      </w:pPr>
      <w:r w:rsidRPr="00BB1FF0">
        <w:rPr>
          <w:sz w:val="24"/>
          <w:szCs w:val="24"/>
        </w:rPr>
        <w:t xml:space="preserve">The term of this Agreement will be subject to review and may be extended </w:t>
      </w:r>
      <w:r w:rsidR="00155F6E" w:rsidRPr="00BB1FF0">
        <w:rPr>
          <w:sz w:val="24"/>
          <w:szCs w:val="24"/>
        </w:rPr>
        <w:t xml:space="preserve">if agreed in writing between the </w:t>
      </w:r>
      <w:r w:rsidR="003A1C4B" w:rsidRPr="00BB1FF0">
        <w:rPr>
          <w:sz w:val="24"/>
          <w:szCs w:val="24"/>
        </w:rPr>
        <w:t>Applicant</w:t>
      </w:r>
      <w:r w:rsidR="00155F6E" w:rsidRPr="00BB1FF0">
        <w:rPr>
          <w:sz w:val="24"/>
          <w:szCs w:val="24"/>
        </w:rPr>
        <w:t xml:space="preserve"> and the Counci</w:t>
      </w:r>
      <w:r w:rsidR="000D4D21" w:rsidRPr="00BB1FF0">
        <w:rPr>
          <w:sz w:val="24"/>
          <w:szCs w:val="24"/>
        </w:rPr>
        <w:t>l.</w:t>
      </w:r>
    </w:p>
    <w:p w14:paraId="234AAC51" w14:textId="77777777" w:rsidR="000D4D21" w:rsidRPr="00BB1FF0" w:rsidRDefault="000D4D21" w:rsidP="0084508F">
      <w:pPr>
        <w:pStyle w:val="ListParagraph"/>
        <w:spacing w:line="276" w:lineRule="auto"/>
        <w:rPr>
          <w:sz w:val="24"/>
          <w:szCs w:val="24"/>
        </w:rPr>
      </w:pPr>
    </w:p>
    <w:p w14:paraId="4349E472" w14:textId="77777777" w:rsidR="000D4D21" w:rsidRPr="00BB1FF0" w:rsidRDefault="00002281" w:rsidP="0084508F">
      <w:pPr>
        <w:pStyle w:val="ListParagraph"/>
        <w:numPr>
          <w:ilvl w:val="1"/>
          <w:numId w:val="5"/>
        </w:numPr>
        <w:tabs>
          <w:tab w:val="left" w:pos="1646"/>
        </w:tabs>
        <w:spacing w:before="1" w:line="276" w:lineRule="auto"/>
        <w:ind w:right="933"/>
        <w:rPr>
          <w:sz w:val="24"/>
          <w:szCs w:val="24"/>
        </w:rPr>
      </w:pPr>
      <w:r w:rsidRPr="00BB1FF0">
        <w:rPr>
          <w:sz w:val="24"/>
          <w:szCs w:val="24"/>
        </w:rPr>
        <w:t xml:space="preserve">The Agreement will be terminated </w:t>
      </w:r>
      <w:r w:rsidR="000D4D21" w:rsidRPr="00BB1FF0">
        <w:rPr>
          <w:sz w:val="24"/>
          <w:szCs w:val="24"/>
        </w:rPr>
        <w:t>if:</w:t>
      </w:r>
    </w:p>
    <w:p w14:paraId="04CDD10B" w14:textId="77777777" w:rsidR="000D4D21" w:rsidRPr="00BB1FF0" w:rsidRDefault="000D4D21" w:rsidP="0084508F">
      <w:pPr>
        <w:pStyle w:val="ListParagraph"/>
        <w:spacing w:line="276" w:lineRule="auto"/>
        <w:rPr>
          <w:sz w:val="24"/>
          <w:szCs w:val="24"/>
        </w:rPr>
      </w:pPr>
    </w:p>
    <w:p w14:paraId="1179D62C" w14:textId="77777777" w:rsidR="000D4D21" w:rsidRPr="00BB1FF0" w:rsidRDefault="000D4D21" w:rsidP="0084508F">
      <w:pPr>
        <w:pStyle w:val="ListParagraph"/>
        <w:numPr>
          <w:ilvl w:val="0"/>
          <w:numId w:val="14"/>
        </w:numPr>
        <w:tabs>
          <w:tab w:val="left" w:pos="1646"/>
        </w:tabs>
        <w:spacing w:before="1" w:line="276" w:lineRule="auto"/>
        <w:ind w:right="933"/>
        <w:rPr>
          <w:sz w:val="24"/>
          <w:szCs w:val="24"/>
        </w:rPr>
      </w:pPr>
      <w:r w:rsidRPr="00BB1FF0">
        <w:rPr>
          <w:sz w:val="24"/>
          <w:szCs w:val="24"/>
        </w:rPr>
        <w:t>The Applicant submits an appeal in relation to the planning application under Section 78 of the Town and Country Planning Act 1990 (as amended); or</w:t>
      </w:r>
    </w:p>
    <w:p w14:paraId="0A1A0B43" w14:textId="77777777" w:rsidR="000D4D21" w:rsidRPr="00BB1FF0" w:rsidRDefault="000D4D21" w:rsidP="0084508F">
      <w:pPr>
        <w:pStyle w:val="ListParagraph"/>
        <w:numPr>
          <w:ilvl w:val="0"/>
          <w:numId w:val="14"/>
        </w:numPr>
        <w:tabs>
          <w:tab w:val="left" w:pos="1646"/>
        </w:tabs>
        <w:spacing w:before="1" w:line="276" w:lineRule="auto"/>
        <w:ind w:right="933"/>
        <w:rPr>
          <w:sz w:val="24"/>
          <w:szCs w:val="24"/>
        </w:rPr>
      </w:pPr>
      <w:r w:rsidRPr="00BB1FF0">
        <w:rPr>
          <w:sz w:val="24"/>
          <w:szCs w:val="24"/>
        </w:rPr>
        <w:t>The planning application is called in by the Secretary of State.</w:t>
      </w:r>
    </w:p>
    <w:p w14:paraId="242EC270" w14:textId="52989180" w:rsidR="000D4D21" w:rsidRPr="00BB1FF0" w:rsidRDefault="000D4D21" w:rsidP="0084508F">
      <w:pPr>
        <w:pStyle w:val="ListParagraph"/>
        <w:numPr>
          <w:ilvl w:val="0"/>
          <w:numId w:val="14"/>
        </w:numPr>
        <w:tabs>
          <w:tab w:val="left" w:pos="1646"/>
        </w:tabs>
        <w:spacing w:before="1" w:line="276" w:lineRule="auto"/>
        <w:ind w:right="933"/>
        <w:rPr>
          <w:sz w:val="24"/>
          <w:szCs w:val="24"/>
        </w:rPr>
      </w:pPr>
      <w:r w:rsidRPr="00BB1FF0">
        <w:rPr>
          <w:sz w:val="24"/>
          <w:szCs w:val="24"/>
        </w:rPr>
        <w:t>The applicant fails to agree to an extension of time to the PPA.</w:t>
      </w:r>
    </w:p>
    <w:p w14:paraId="4F48842F" w14:textId="77777777" w:rsidR="000D4D21" w:rsidRPr="00BB1FF0" w:rsidRDefault="000D4D21" w:rsidP="0084508F">
      <w:pPr>
        <w:pStyle w:val="ListParagraph"/>
        <w:spacing w:line="276" w:lineRule="auto"/>
        <w:rPr>
          <w:sz w:val="24"/>
          <w:szCs w:val="24"/>
        </w:rPr>
      </w:pPr>
    </w:p>
    <w:p w14:paraId="78954D2D" w14:textId="3A02C163" w:rsidR="000D4D21" w:rsidRPr="00BB1FF0" w:rsidRDefault="000D4D21" w:rsidP="0084508F">
      <w:pPr>
        <w:pStyle w:val="ListParagraph"/>
        <w:numPr>
          <w:ilvl w:val="1"/>
          <w:numId w:val="5"/>
        </w:numPr>
        <w:tabs>
          <w:tab w:val="left" w:pos="1985"/>
        </w:tabs>
        <w:spacing w:before="1" w:line="276" w:lineRule="auto"/>
        <w:ind w:right="933"/>
        <w:rPr>
          <w:sz w:val="24"/>
          <w:szCs w:val="24"/>
        </w:rPr>
      </w:pPr>
      <w:r w:rsidRPr="00BB1FF0">
        <w:rPr>
          <w:sz w:val="24"/>
          <w:szCs w:val="24"/>
        </w:rPr>
        <w:t>This PPA does not constitute a legally binding contract, nor is it intended to prejudge or influence the determination of</w:t>
      </w:r>
      <w:r w:rsidR="008F5D8A" w:rsidRPr="00BB1FF0">
        <w:rPr>
          <w:sz w:val="24"/>
          <w:szCs w:val="24"/>
        </w:rPr>
        <w:t xml:space="preserve"> the current or </w:t>
      </w:r>
      <w:r w:rsidRPr="00BB1FF0">
        <w:rPr>
          <w:sz w:val="24"/>
          <w:szCs w:val="24"/>
        </w:rPr>
        <w:t xml:space="preserve"> any subsequent planning applications in any way. It does not commit the Council or the applicant to a particular outcome or resolution. </w:t>
      </w:r>
    </w:p>
    <w:p w14:paraId="4C41D443" w14:textId="77777777" w:rsidR="000D4D21" w:rsidRPr="00BB1FF0" w:rsidRDefault="000D4D21" w:rsidP="0084508F">
      <w:pPr>
        <w:pStyle w:val="ListParagraph"/>
        <w:tabs>
          <w:tab w:val="left" w:pos="1985"/>
        </w:tabs>
        <w:spacing w:before="1" w:line="276" w:lineRule="auto"/>
        <w:ind w:left="1645" w:right="933" w:hanging="567"/>
        <w:rPr>
          <w:sz w:val="24"/>
          <w:szCs w:val="24"/>
        </w:rPr>
      </w:pPr>
    </w:p>
    <w:p w14:paraId="4E5A924C" w14:textId="6F420D81" w:rsidR="000D4D21" w:rsidRPr="00BB1FF0" w:rsidRDefault="000D4D21" w:rsidP="0084508F">
      <w:pPr>
        <w:pStyle w:val="ListParagraph"/>
        <w:numPr>
          <w:ilvl w:val="1"/>
          <w:numId w:val="5"/>
        </w:numPr>
        <w:tabs>
          <w:tab w:val="left" w:pos="1985"/>
        </w:tabs>
        <w:spacing w:before="1" w:line="276" w:lineRule="auto"/>
        <w:ind w:right="933"/>
        <w:rPr>
          <w:sz w:val="24"/>
          <w:szCs w:val="24"/>
        </w:rPr>
      </w:pPr>
      <w:r w:rsidRPr="00BB1FF0">
        <w:rPr>
          <w:sz w:val="24"/>
          <w:szCs w:val="24"/>
        </w:rPr>
        <w:t xml:space="preserve">This Agreement is made pursuant to Section 111 of the Local Government Act 1972, Section 2 of the Local Government Act </w:t>
      </w:r>
      <w:r w:rsidR="00F228BD" w:rsidRPr="00BB1FF0">
        <w:rPr>
          <w:sz w:val="24"/>
          <w:szCs w:val="24"/>
        </w:rPr>
        <w:t>2000,</w:t>
      </w:r>
      <w:r w:rsidRPr="00BB1FF0">
        <w:rPr>
          <w:sz w:val="24"/>
          <w:szCs w:val="24"/>
        </w:rPr>
        <w:t xml:space="preserve"> and Section 93 of the Local Government Act 2003. Section 93 of the Local Government Act 2003 allows local planning authorities to charge for providing discretionary services. </w:t>
      </w:r>
    </w:p>
    <w:p w14:paraId="03AB3C96" w14:textId="77777777" w:rsidR="000D4D21" w:rsidRPr="00BB1FF0" w:rsidRDefault="000D4D21" w:rsidP="0084508F">
      <w:pPr>
        <w:pStyle w:val="ListParagraph"/>
        <w:tabs>
          <w:tab w:val="left" w:pos="1985"/>
        </w:tabs>
        <w:spacing w:line="276" w:lineRule="auto"/>
        <w:ind w:left="1645" w:hanging="567"/>
        <w:rPr>
          <w:sz w:val="24"/>
          <w:szCs w:val="24"/>
        </w:rPr>
      </w:pPr>
    </w:p>
    <w:p w14:paraId="6FB40732" w14:textId="16C1BD85" w:rsidR="000D4D21" w:rsidRPr="00BB1FF0" w:rsidRDefault="000D4D21" w:rsidP="0084508F">
      <w:pPr>
        <w:pStyle w:val="ListParagraph"/>
        <w:numPr>
          <w:ilvl w:val="1"/>
          <w:numId w:val="5"/>
        </w:numPr>
        <w:tabs>
          <w:tab w:val="left" w:pos="1985"/>
        </w:tabs>
        <w:spacing w:before="1" w:line="276" w:lineRule="auto"/>
        <w:ind w:right="933"/>
        <w:rPr>
          <w:sz w:val="24"/>
          <w:szCs w:val="24"/>
        </w:rPr>
      </w:pPr>
      <w:r w:rsidRPr="00BB1FF0">
        <w:rPr>
          <w:sz w:val="24"/>
          <w:szCs w:val="24"/>
        </w:rPr>
        <w:t>Nothing in the PPA will restrict or inhibit the Council from exercising its statutory functions and nothing in this agreement shall predetermine the outcome of any planning application.</w:t>
      </w:r>
    </w:p>
    <w:p w14:paraId="6E8FB1CA" w14:textId="0141107E" w:rsidR="00FD0299" w:rsidRPr="00BB1FF0" w:rsidRDefault="00FD0299" w:rsidP="0084508F">
      <w:pPr>
        <w:pStyle w:val="BodyText"/>
        <w:tabs>
          <w:tab w:val="left" w:pos="1985"/>
        </w:tabs>
        <w:spacing w:line="276" w:lineRule="auto"/>
        <w:ind w:left="1645" w:hanging="567"/>
        <w:jc w:val="both"/>
      </w:pPr>
    </w:p>
    <w:p w14:paraId="52BFA566" w14:textId="58EC569D" w:rsidR="008F0E71" w:rsidRPr="00BB1FF0" w:rsidRDefault="008F0E71" w:rsidP="0084508F">
      <w:pPr>
        <w:pStyle w:val="Heading1"/>
        <w:numPr>
          <w:ilvl w:val="0"/>
          <w:numId w:val="5"/>
        </w:numPr>
        <w:tabs>
          <w:tab w:val="left" w:pos="1798"/>
          <w:tab w:val="left" w:pos="1799"/>
          <w:tab w:val="left" w:pos="1985"/>
        </w:tabs>
        <w:spacing w:line="276" w:lineRule="auto"/>
        <w:ind w:left="1645" w:hanging="567"/>
        <w:jc w:val="both"/>
      </w:pPr>
      <w:r w:rsidRPr="00BB1FF0">
        <w:t>General Principles</w:t>
      </w:r>
    </w:p>
    <w:p w14:paraId="46141EB0" w14:textId="77777777" w:rsidR="008F0E71" w:rsidRPr="00BB1FF0" w:rsidRDefault="008F0E71" w:rsidP="0084508F">
      <w:pPr>
        <w:pStyle w:val="Heading1"/>
        <w:tabs>
          <w:tab w:val="left" w:pos="1798"/>
          <w:tab w:val="left" w:pos="1799"/>
          <w:tab w:val="left" w:pos="1985"/>
        </w:tabs>
        <w:spacing w:line="276" w:lineRule="auto"/>
        <w:ind w:left="1645" w:hanging="567"/>
        <w:jc w:val="both"/>
      </w:pPr>
    </w:p>
    <w:p w14:paraId="7E7D2C89" w14:textId="77777777" w:rsidR="00D1673B" w:rsidRPr="00BB1FF0" w:rsidRDefault="008F0E71" w:rsidP="0084508F">
      <w:pPr>
        <w:pStyle w:val="ListParagraph"/>
        <w:numPr>
          <w:ilvl w:val="1"/>
          <w:numId w:val="5"/>
        </w:numPr>
        <w:tabs>
          <w:tab w:val="left" w:pos="1787"/>
          <w:tab w:val="left" w:pos="1985"/>
        </w:tabs>
        <w:spacing w:line="276" w:lineRule="auto"/>
        <w:ind w:right="929"/>
        <w:rPr>
          <w:sz w:val="24"/>
          <w:szCs w:val="24"/>
        </w:rPr>
      </w:pPr>
      <w:r w:rsidRPr="00BB1FF0">
        <w:rPr>
          <w:sz w:val="24"/>
          <w:szCs w:val="24"/>
        </w:rPr>
        <w:t>The Council and the applicant agree that the following principles will form a basis for their collaboration and the way they work:</w:t>
      </w:r>
    </w:p>
    <w:p w14:paraId="62FEB007" w14:textId="77777777" w:rsidR="004959FF" w:rsidRPr="00BB1FF0" w:rsidRDefault="004959FF" w:rsidP="00FF3A37">
      <w:pPr>
        <w:pStyle w:val="ListParagraph"/>
        <w:tabs>
          <w:tab w:val="left" w:pos="1787"/>
          <w:tab w:val="left" w:pos="1985"/>
        </w:tabs>
        <w:spacing w:line="276" w:lineRule="auto"/>
        <w:ind w:left="1645" w:right="929" w:firstLine="0"/>
        <w:rPr>
          <w:sz w:val="24"/>
          <w:szCs w:val="24"/>
        </w:rPr>
      </w:pPr>
    </w:p>
    <w:p w14:paraId="48B7C273" w14:textId="219066E4" w:rsidR="00D1673B" w:rsidRPr="00BB1FF0" w:rsidRDefault="008F0E71" w:rsidP="0084508F">
      <w:pPr>
        <w:pStyle w:val="ListParagraph"/>
        <w:numPr>
          <w:ilvl w:val="1"/>
          <w:numId w:val="5"/>
        </w:numPr>
        <w:tabs>
          <w:tab w:val="left" w:pos="1787"/>
          <w:tab w:val="left" w:pos="1985"/>
        </w:tabs>
        <w:spacing w:line="276" w:lineRule="auto"/>
        <w:ind w:right="929"/>
        <w:rPr>
          <w:sz w:val="24"/>
          <w:szCs w:val="24"/>
        </w:rPr>
      </w:pPr>
      <w:r w:rsidRPr="00BB1FF0">
        <w:rPr>
          <w:sz w:val="24"/>
          <w:szCs w:val="24"/>
        </w:rPr>
        <w:t>Principle 1: To work together in good faith, and to respect each other’s interests and confidentiality.</w:t>
      </w:r>
    </w:p>
    <w:p w14:paraId="4C1CD00E" w14:textId="77777777" w:rsidR="00D1673B" w:rsidRPr="00BB1FF0" w:rsidRDefault="00D1673B" w:rsidP="0084508F">
      <w:pPr>
        <w:tabs>
          <w:tab w:val="left" w:pos="1787"/>
          <w:tab w:val="left" w:pos="1985"/>
        </w:tabs>
        <w:spacing w:line="276" w:lineRule="auto"/>
        <w:ind w:left="1645" w:right="929" w:hanging="567"/>
        <w:jc w:val="both"/>
        <w:rPr>
          <w:sz w:val="24"/>
          <w:szCs w:val="24"/>
        </w:rPr>
      </w:pPr>
    </w:p>
    <w:p w14:paraId="668B2068" w14:textId="77777777" w:rsidR="00D1673B" w:rsidRPr="00BB1FF0" w:rsidRDefault="008F0E71" w:rsidP="0084508F">
      <w:pPr>
        <w:pStyle w:val="ListParagraph"/>
        <w:numPr>
          <w:ilvl w:val="1"/>
          <w:numId w:val="5"/>
        </w:numPr>
        <w:tabs>
          <w:tab w:val="left" w:pos="1787"/>
          <w:tab w:val="left" w:pos="1985"/>
        </w:tabs>
        <w:spacing w:line="276" w:lineRule="auto"/>
        <w:ind w:right="929"/>
        <w:rPr>
          <w:sz w:val="24"/>
          <w:szCs w:val="24"/>
        </w:rPr>
      </w:pPr>
      <w:r w:rsidRPr="00BB1FF0">
        <w:rPr>
          <w:sz w:val="24"/>
          <w:szCs w:val="24"/>
        </w:rPr>
        <w:t>Principle 2: To commit and promptly provide information to support and manage the development management process, in accordance with the Performance Standards contained in this agreement.</w:t>
      </w:r>
    </w:p>
    <w:p w14:paraId="6B1F1B2D" w14:textId="77777777" w:rsidR="00D1673B" w:rsidRPr="00BB1FF0" w:rsidRDefault="00D1673B" w:rsidP="0084508F">
      <w:pPr>
        <w:tabs>
          <w:tab w:val="left" w:pos="1787"/>
          <w:tab w:val="left" w:pos="1985"/>
        </w:tabs>
        <w:spacing w:line="276" w:lineRule="auto"/>
        <w:ind w:left="1645" w:right="929" w:hanging="567"/>
        <w:jc w:val="both"/>
        <w:rPr>
          <w:sz w:val="24"/>
          <w:szCs w:val="24"/>
        </w:rPr>
      </w:pPr>
    </w:p>
    <w:p w14:paraId="74A0252E" w14:textId="3BC80EEC" w:rsidR="00D1673B" w:rsidRPr="00BB1FF0" w:rsidRDefault="008F0E71" w:rsidP="0084508F">
      <w:pPr>
        <w:pStyle w:val="ListParagraph"/>
        <w:numPr>
          <w:ilvl w:val="1"/>
          <w:numId w:val="5"/>
        </w:numPr>
        <w:tabs>
          <w:tab w:val="left" w:pos="1787"/>
          <w:tab w:val="left" w:pos="1985"/>
        </w:tabs>
        <w:spacing w:line="276" w:lineRule="auto"/>
        <w:ind w:right="929"/>
        <w:rPr>
          <w:sz w:val="24"/>
          <w:szCs w:val="24"/>
        </w:rPr>
      </w:pPr>
      <w:r w:rsidRPr="00BB1FF0">
        <w:rPr>
          <w:sz w:val="24"/>
          <w:szCs w:val="24"/>
        </w:rPr>
        <w:lastRenderedPageBreak/>
        <w:t xml:space="preserve">Principle 3: To be transparent and consistent at all times so that outcomes are anticipated, </w:t>
      </w:r>
      <w:r w:rsidR="00F228BD" w:rsidRPr="00BB1FF0">
        <w:rPr>
          <w:sz w:val="24"/>
          <w:szCs w:val="24"/>
        </w:rPr>
        <w:t>defined,</w:t>
      </w:r>
      <w:r w:rsidRPr="00BB1FF0">
        <w:rPr>
          <w:sz w:val="24"/>
          <w:szCs w:val="24"/>
        </w:rPr>
        <w:t xml:space="preserve"> and understood.</w:t>
      </w:r>
    </w:p>
    <w:p w14:paraId="3EBF4B0D" w14:textId="77777777" w:rsidR="00D1673B" w:rsidRPr="00BB1FF0" w:rsidRDefault="00D1673B" w:rsidP="0084508F">
      <w:pPr>
        <w:pStyle w:val="ListParagraph"/>
        <w:tabs>
          <w:tab w:val="left" w:pos="1985"/>
        </w:tabs>
        <w:spacing w:line="276" w:lineRule="auto"/>
        <w:ind w:left="1645" w:hanging="567"/>
        <w:rPr>
          <w:sz w:val="24"/>
          <w:szCs w:val="24"/>
        </w:rPr>
      </w:pPr>
    </w:p>
    <w:p w14:paraId="0DE19C38" w14:textId="535AE0D4" w:rsidR="00D1673B" w:rsidRPr="00BB1FF0" w:rsidRDefault="008F0E71" w:rsidP="0084508F">
      <w:pPr>
        <w:pStyle w:val="ListParagraph"/>
        <w:numPr>
          <w:ilvl w:val="1"/>
          <w:numId w:val="5"/>
        </w:numPr>
        <w:tabs>
          <w:tab w:val="left" w:pos="1787"/>
          <w:tab w:val="left" w:pos="1985"/>
        </w:tabs>
        <w:spacing w:line="276" w:lineRule="auto"/>
        <w:ind w:right="929"/>
        <w:rPr>
          <w:sz w:val="24"/>
          <w:szCs w:val="24"/>
        </w:rPr>
      </w:pPr>
      <w:r w:rsidRPr="00BB1FF0">
        <w:rPr>
          <w:sz w:val="24"/>
          <w:szCs w:val="24"/>
        </w:rPr>
        <w:t xml:space="preserve">Principle </w:t>
      </w:r>
      <w:r w:rsidR="006B44ED" w:rsidRPr="00BB1FF0">
        <w:rPr>
          <w:sz w:val="24"/>
          <w:szCs w:val="24"/>
        </w:rPr>
        <w:t>4</w:t>
      </w:r>
      <w:r w:rsidRPr="00BB1FF0">
        <w:rPr>
          <w:sz w:val="24"/>
          <w:szCs w:val="24"/>
        </w:rPr>
        <w:t>: To help to facilitate (where appropriate) effective involvement and consultation with statutory stakeholders, council members and any other stakeholders.</w:t>
      </w:r>
    </w:p>
    <w:p w14:paraId="2332C685" w14:textId="77777777" w:rsidR="00D1673B" w:rsidRPr="00BB1FF0" w:rsidRDefault="00D1673B" w:rsidP="0084508F">
      <w:pPr>
        <w:pStyle w:val="ListParagraph"/>
        <w:tabs>
          <w:tab w:val="left" w:pos="1985"/>
        </w:tabs>
        <w:spacing w:line="276" w:lineRule="auto"/>
        <w:ind w:left="1645" w:hanging="567"/>
        <w:rPr>
          <w:sz w:val="24"/>
          <w:szCs w:val="24"/>
        </w:rPr>
      </w:pPr>
    </w:p>
    <w:p w14:paraId="47D64123" w14:textId="027C98F0" w:rsidR="00D1673B" w:rsidRPr="00BB1FF0" w:rsidRDefault="008F0E71" w:rsidP="0084508F">
      <w:pPr>
        <w:pStyle w:val="ListParagraph"/>
        <w:numPr>
          <w:ilvl w:val="1"/>
          <w:numId w:val="5"/>
        </w:numPr>
        <w:tabs>
          <w:tab w:val="left" w:pos="1787"/>
          <w:tab w:val="left" w:pos="1985"/>
        </w:tabs>
        <w:spacing w:line="276" w:lineRule="auto"/>
        <w:ind w:right="929"/>
        <w:rPr>
          <w:sz w:val="24"/>
          <w:szCs w:val="24"/>
        </w:rPr>
      </w:pPr>
      <w:r w:rsidRPr="00BB1FF0">
        <w:rPr>
          <w:sz w:val="24"/>
          <w:szCs w:val="24"/>
        </w:rPr>
        <w:t xml:space="preserve">Principle </w:t>
      </w:r>
      <w:r w:rsidR="006B44ED" w:rsidRPr="00BB1FF0">
        <w:rPr>
          <w:sz w:val="24"/>
          <w:szCs w:val="24"/>
        </w:rPr>
        <w:t>5</w:t>
      </w:r>
      <w:r w:rsidRPr="00BB1FF0">
        <w:rPr>
          <w:sz w:val="24"/>
          <w:szCs w:val="24"/>
        </w:rPr>
        <w:t>: To agree key milestone dates which will remain fixed unless agreed by all parties otherwise.</w:t>
      </w:r>
    </w:p>
    <w:p w14:paraId="018DBBA1" w14:textId="77777777" w:rsidR="00D1673B" w:rsidRPr="00BB1FF0" w:rsidRDefault="00D1673B" w:rsidP="0084508F">
      <w:pPr>
        <w:pStyle w:val="ListParagraph"/>
        <w:tabs>
          <w:tab w:val="left" w:pos="1985"/>
        </w:tabs>
        <w:spacing w:line="276" w:lineRule="auto"/>
        <w:ind w:left="1645" w:hanging="567"/>
        <w:rPr>
          <w:sz w:val="24"/>
          <w:szCs w:val="24"/>
        </w:rPr>
      </w:pPr>
    </w:p>
    <w:p w14:paraId="5DD15792" w14:textId="04F14243" w:rsidR="006B44ED" w:rsidRPr="00BB1FF0" w:rsidRDefault="008F0E71" w:rsidP="006B44ED">
      <w:pPr>
        <w:pStyle w:val="ListParagraph"/>
        <w:numPr>
          <w:ilvl w:val="1"/>
          <w:numId w:val="5"/>
        </w:numPr>
        <w:tabs>
          <w:tab w:val="left" w:pos="1787"/>
          <w:tab w:val="left" w:pos="1985"/>
        </w:tabs>
        <w:spacing w:line="276" w:lineRule="auto"/>
        <w:ind w:right="929"/>
        <w:rPr>
          <w:sz w:val="24"/>
          <w:szCs w:val="24"/>
        </w:rPr>
      </w:pPr>
      <w:r w:rsidRPr="00BB1FF0">
        <w:rPr>
          <w:sz w:val="24"/>
          <w:szCs w:val="24"/>
        </w:rPr>
        <w:t xml:space="preserve">Principle </w:t>
      </w:r>
      <w:r w:rsidR="006B44ED" w:rsidRPr="00BB1FF0">
        <w:rPr>
          <w:sz w:val="24"/>
          <w:szCs w:val="24"/>
        </w:rPr>
        <w:t>6</w:t>
      </w:r>
      <w:r w:rsidRPr="00BB1FF0">
        <w:rPr>
          <w:sz w:val="24"/>
          <w:szCs w:val="24"/>
        </w:rPr>
        <w:t>: To identify and involve specialist consultees and advisors including authority officers / managers where appropriate.</w:t>
      </w:r>
    </w:p>
    <w:p w14:paraId="43196FE1" w14:textId="77777777" w:rsidR="006B44ED" w:rsidRPr="00BB1FF0" w:rsidRDefault="006B44ED" w:rsidP="006B44ED">
      <w:pPr>
        <w:pStyle w:val="ListParagraph"/>
        <w:rPr>
          <w:sz w:val="24"/>
          <w:szCs w:val="24"/>
        </w:rPr>
      </w:pPr>
    </w:p>
    <w:p w14:paraId="5B0429EC" w14:textId="59A23C57" w:rsidR="00C84B2E" w:rsidRPr="00BB1FF0" w:rsidRDefault="00C84B2E" w:rsidP="006B44ED">
      <w:pPr>
        <w:pStyle w:val="ListParagraph"/>
        <w:numPr>
          <w:ilvl w:val="1"/>
          <w:numId w:val="5"/>
        </w:numPr>
        <w:tabs>
          <w:tab w:val="left" w:pos="1787"/>
          <w:tab w:val="left" w:pos="1985"/>
        </w:tabs>
        <w:spacing w:line="276" w:lineRule="auto"/>
        <w:ind w:right="929"/>
        <w:rPr>
          <w:sz w:val="24"/>
          <w:szCs w:val="24"/>
        </w:rPr>
      </w:pPr>
      <w:r w:rsidRPr="00BB1FF0">
        <w:rPr>
          <w:sz w:val="24"/>
          <w:szCs w:val="24"/>
        </w:rPr>
        <w:t xml:space="preserve">Principle </w:t>
      </w:r>
      <w:r w:rsidR="006B44ED" w:rsidRPr="00BB1FF0">
        <w:rPr>
          <w:sz w:val="24"/>
          <w:szCs w:val="24"/>
        </w:rPr>
        <w:t>7</w:t>
      </w:r>
      <w:r w:rsidRPr="00BB1FF0">
        <w:rPr>
          <w:sz w:val="24"/>
          <w:szCs w:val="24"/>
        </w:rPr>
        <w:t xml:space="preserve">: To </w:t>
      </w:r>
      <w:r w:rsidR="008F5D8A" w:rsidRPr="00BB1FF0">
        <w:rPr>
          <w:sz w:val="24"/>
          <w:szCs w:val="24"/>
        </w:rPr>
        <w:t xml:space="preserve">take reasonable endeavours to </w:t>
      </w:r>
      <w:r w:rsidRPr="00BB1FF0">
        <w:rPr>
          <w:sz w:val="24"/>
          <w:szCs w:val="24"/>
        </w:rPr>
        <w:t xml:space="preserve">ensure </w:t>
      </w:r>
      <w:r w:rsidR="00421AB0" w:rsidRPr="00BB1FF0">
        <w:rPr>
          <w:sz w:val="24"/>
          <w:szCs w:val="24"/>
        </w:rPr>
        <w:t>statutory consultees issue a response on the application within a timely manner.</w:t>
      </w:r>
    </w:p>
    <w:p w14:paraId="34FD5A0B" w14:textId="77777777" w:rsidR="008F0E71" w:rsidRPr="00BB1FF0" w:rsidRDefault="008F0E71" w:rsidP="0084508F">
      <w:pPr>
        <w:pStyle w:val="Heading1"/>
        <w:tabs>
          <w:tab w:val="left" w:pos="1798"/>
          <w:tab w:val="left" w:pos="1799"/>
          <w:tab w:val="left" w:pos="1985"/>
        </w:tabs>
        <w:spacing w:line="276" w:lineRule="auto"/>
        <w:ind w:left="1645" w:hanging="567"/>
        <w:jc w:val="both"/>
      </w:pPr>
    </w:p>
    <w:p w14:paraId="6371E75C" w14:textId="3254BD45" w:rsidR="008F0E71" w:rsidRPr="00BB1FF0" w:rsidRDefault="008F0E71" w:rsidP="0084508F">
      <w:pPr>
        <w:pStyle w:val="Heading1"/>
        <w:numPr>
          <w:ilvl w:val="0"/>
          <w:numId w:val="5"/>
        </w:numPr>
        <w:tabs>
          <w:tab w:val="left" w:pos="1701"/>
          <w:tab w:val="left" w:pos="1985"/>
        </w:tabs>
        <w:spacing w:line="276" w:lineRule="auto"/>
        <w:ind w:left="1645" w:hanging="567"/>
        <w:jc w:val="both"/>
      </w:pPr>
      <w:r w:rsidRPr="00BB1FF0">
        <w:t>Timescales</w:t>
      </w:r>
    </w:p>
    <w:p w14:paraId="3FA482A6" w14:textId="77777777" w:rsidR="008F0E71" w:rsidRPr="00BB1FF0" w:rsidRDefault="008F0E71" w:rsidP="0084508F">
      <w:pPr>
        <w:pStyle w:val="Heading1"/>
        <w:tabs>
          <w:tab w:val="left" w:pos="1798"/>
          <w:tab w:val="left" w:pos="1799"/>
          <w:tab w:val="left" w:pos="1985"/>
        </w:tabs>
        <w:spacing w:line="276" w:lineRule="auto"/>
        <w:ind w:left="1645" w:hanging="567"/>
        <w:jc w:val="both"/>
      </w:pPr>
    </w:p>
    <w:p w14:paraId="1556673B" w14:textId="1019F361" w:rsidR="00D1673B" w:rsidRPr="00BB1FF0" w:rsidRDefault="00D1673B" w:rsidP="0084508F">
      <w:pPr>
        <w:pStyle w:val="Heading1"/>
        <w:numPr>
          <w:ilvl w:val="1"/>
          <w:numId w:val="5"/>
        </w:numPr>
        <w:tabs>
          <w:tab w:val="left" w:pos="1798"/>
          <w:tab w:val="left" w:pos="1799"/>
          <w:tab w:val="left" w:pos="1985"/>
        </w:tabs>
        <w:spacing w:line="276" w:lineRule="auto"/>
        <w:ind w:right="974"/>
        <w:jc w:val="both"/>
        <w:rPr>
          <w:b w:val="0"/>
          <w:bCs w:val="0"/>
        </w:rPr>
      </w:pPr>
      <w:r w:rsidRPr="00BB1FF0">
        <w:rPr>
          <w:b w:val="0"/>
          <w:bCs w:val="0"/>
        </w:rPr>
        <w:t>SHBC and the Applicant shall work to ensure that the consideration of the proposal is progressed in accordance with the Application Programme set out below (unless a variation to the Application Programme is agreed in writing in by both the Applicant and SHBC).</w:t>
      </w:r>
    </w:p>
    <w:p w14:paraId="6EE761CE" w14:textId="77777777" w:rsidR="008F0E71" w:rsidRPr="00BB1FF0" w:rsidRDefault="008F0E71" w:rsidP="0084508F">
      <w:pPr>
        <w:pStyle w:val="Heading1"/>
        <w:tabs>
          <w:tab w:val="left" w:pos="1798"/>
          <w:tab w:val="left" w:pos="1799"/>
          <w:tab w:val="left" w:pos="1985"/>
        </w:tabs>
        <w:spacing w:line="276" w:lineRule="auto"/>
        <w:ind w:left="1645" w:right="974" w:hanging="567"/>
        <w:jc w:val="both"/>
      </w:pPr>
    </w:p>
    <w:p w14:paraId="429B6E31" w14:textId="2FD10F44" w:rsidR="008F0E71" w:rsidRPr="00BB1FF0" w:rsidRDefault="008F0E71" w:rsidP="0084508F">
      <w:pPr>
        <w:pStyle w:val="Heading1"/>
        <w:numPr>
          <w:ilvl w:val="1"/>
          <w:numId w:val="5"/>
        </w:numPr>
        <w:tabs>
          <w:tab w:val="left" w:pos="1798"/>
          <w:tab w:val="left" w:pos="1799"/>
          <w:tab w:val="left" w:pos="1985"/>
        </w:tabs>
        <w:spacing w:line="276" w:lineRule="auto"/>
        <w:ind w:right="974"/>
        <w:jc w:val="both"/>
      </w:pPr>
      <w:r w:rsidRPr="00BB1FF0">
        <w:rPr>
          <w:b w:val="0"/>
          <w:bCs w:val="0"/>
        </w:rPr>
        <w:t>The Parties will address any requests for clarification and / or further information as soon as possible</w:t>
      </w:r>
      <w:r w:rsidR="00421AB0" w:rsidRPr="00BB1FF0">
        <w:rPr>
          <w:b w:val="0"/>
          <w:bCs w:val="0"/>
        </w:rPr>
        <w:t xml:space="preserve"> and, unless otherwise agreed between parties, within </w:t>
      </w:r>
      <w:r w:rsidR="00BB1FF0" w:rsidRPr="00BB1FF0">
        <w:rPr>
          <w:b w:val="0"/>
          <w:bCs w:val="0"/>
          <w:highlight w:val="yellow"/>
        </w:rPr>
        <w:t>5</w:t>
      </w:r>
      <w:r w:rsidR="00421AB0" w:rsidRPr="00BB1FF0">
        <w:rPr>
          <w:b w:val="0"/>
          <w:bCs w:val="0"/>
        </w:rPr>
        <w:t xml:space="preserve"> working days of </w:t>
      </w:r>
      <w:r w:rsidR="006B44ED" w:rsidRPr="00BB1FF0">
        <w:rPr>
          <w:b w:val="0"/>
          <w:bCs w:val="0"/>
        </w:rPr>
        <w:t>t</w:t>
      </w:r>
      <w:r w:rsidR="00421AB0" w:rsidRPr="00BB1FF0">
        <w:rPr>
          <w:b w:val="0"/>
          <w:bCs w:val="0"/>
        </w:rPr>
        <w:t>he request.</w:t>
      </w:r>
    </w:p>
    <w:p w14:paraId="5FDF1641" w14:textId="77777777" w:rsidR="008F0E71" w:rsidRPr="00BB1FF0" w:rsidRDefault="008F0E71" w:rsidP="0084508F">
      <w:pPr>
        <w:pStyle w:val="ListParagraph"/>
        <w:tabs>
          <w:tab w:val="left" w:pos="1985"/>
        </w:tabs>
        <w:spacing w:line="276" w:lineRule="auto"/>
        <w:ind w:left="1645" w:right="974" w:hanging="567"/>
        <w:rPr>
          <w:b/>
          <w:bCs/>
          <w:sz w:val="24"/>
          <w:szCs w:val="24"/>
        </w:rPr>
      </w:pPr>
    </w:p>
    <w:p w14:paraId="7CC1CBF3" w14:textId="77777777" w:rsidR="008F0E71" w:rsidRPr="00BB1FF0" w:rsidRDefault="008F0E71" w:rsidP="0084508F">
      <w:pPr>
        <w:pStyle w:val="Heading1"/>
        <w:numPr>
          <w:ilvl w:val="1"/>
          <w:numId w:val="5"/>
        </w:numPr>
        <w:tabs>
          <w:tab w:val="left" w:pos="1798"/>
          <w:tab w:val="left" w:pos="1799"/>
          <w:tab w:val="left" w:pos="1985"/>
        </w:tabs>
        <w:spacing w:line="276" w:lineRule="auto"/>
        <w:ind w:right="974"/>
        <w:jc w:val="both"/>
      </w:pPr>
      <w:r w:rsidRPr="00BB1FF0">
        <w:rPr>
          <w:b w:val="0"/>
          <w:bCs w:val="0"/>
        </w:rPr>
        <w:t xml:space="preserve">The Applicant will be required to proactively monitor the progression of the planning application, including, where relevant, the submission of consultation responses. </w:t>
      </w:r>
    </w:p>
    <w:p w14:paraId="31BA16E6" w14:textId="77777777" w:rsidR="008F0E71" w:rsidRPr="00BB1FF0" w:rsidRDefault="008F0E71" w:rsidP="0084508F">
      <w:pPr>
        <w:pStyle w:val="ListParagraph"/>
        <w:tabs>
          <w:tab w:val="left" w:pos="1985"/>
        </w:tabs>
        <w:spacing w:line="276" w:lineRule="auto"/>
        <w:ind w:left="1645" w:right="974" w:hanging="567"/>
        <w:rPr>
          <w:b/>
          <w:bCs/>
          <w:sz w:val="24"/>
          <w:szCs w:val="24"/>
        </w:rPr>
      </w:pPr>
    </w:p>
    <w:p w14:paraId="7048611C" w14:textId="1A171BBF" w:rsidR="008F0E71" w:rsidRPr="00BB1FF0" w:rsidRDefault="008F0E71" w:rsidP="0084508F">
      <w:pPr>
        <w:pStyle w:val="Heading1"/>
        <w:numPr>
          <w:ilvl w:val="1"/>
          <w:numId w:val="5"/>
        </w:numPr>
        <w:tabs>
          <w:tab w:val="left" w:pos="1798"/>
          <w:tab w:val="left" w:pos="1799"/>
          <w:tab w:val="left" w:pos="1985"/>
        </w:tabs>
        <w:spacing w:line="276" w:lineRule="auto"/>
        <w:ind w:right="974"/>
        <w:jc w:val="both"/>
      </w:pPr>
      <w:r w:rsidRPr="00BB1FF0">
        <w:rPr>
          <w:b w:val="0"/>
          <w:bCs w:val="0"/>
        </w:rPr>
        <w:t xml:space="preserve">The Parties undertake to meet in person or virtually and / or discuss matters by telephone or e-mail in a spirit of co-operation and where necessary seek early resolution of any areas of misunderstanding or dispute. </w:t>
      </w:r>
      <w:r w:rsidR="00421AB0" w:rsidRPr="00BB1FF0">
        <w:rPr>
          <w:b w:val="0"/>
          <w:bCs w:val="0"/>
        </w:rPr>
        <w:t>This will include convening meetings with SHBC consultees where appropriate.</w:t>
      </w:r>
    </w:p>
    <w:p w14:paraId="23C2553A" w14:textId="77777777" w:rsidR="008F0E71" w:rsidRPr="00BB1FF0" w:rsidRDefault="008F0E71" w:rsidP="0084508F">
      <w:pPr>
        <w:pStyle w:val="ListParagraph"/>
        <w:tabs>
          <w:tab w:val="left" w:pos="1985"/>
        </w:tabs>
        <w:spacing w:line="276" w:lineRule="auto"/>
        <w:ind w:left="1645" w:right="974" w:hanging="567"/>
        <w:rPr>
          <w:b/>
          <w:bCs/>
          <w:sz w:val="24"/>
          <w:szCs w:val="24"/>
        </w:rPr>
      </w:pPr>
    </w:p>
    <w:p w14:paraId="73C5EAFC" w14:textId="77777777" w:rsidR="008F0E71" w:rsidRPr="00BB1FF0" w:rsidRDefault="008F0E71" w:rsidP="0084508F">
      <w:pPr>
        <w:pStyle w:val="Heading1"/>
        <w:numPr>
          <w:ilvl w:val="1"/>
          <w:numId w:val="5"/>
        </w:numPr>
        <w:tabs>
          <w:tab w:val="left" w:pos="1798"/>
          <w:tab w:val="left" w:pos="1799"/>
          <w:tab w:val="left" w:pos="1985"/>
        </w:tabs>
        <w:spacing w:line="276" w:lineRule="auto"/>
        <w:ind w:right="974"/>
        <w:jc w:val="both"/>
      </w:pPr>
      <w:r w:rsidRPr="00BB1FF0">
        <w:rPr>
          <w:b w:val="0"/>
          <w:bCs w:val="0"/>
        </w:rPr>
        <w:t>The Applicant and the Council will use their reasonable endeavours to adhere to the milestones / timetable as detailed below for determination of the applications.</w:t>
      </w:r>
    </w:p>
    <w:p w14:paraId="0AD4C112" w14:textId="77777777" w:rsidR="008F0E71" w:rsidRPr="00BB1FF0" w:rsidRDefault="008F0E71" w:rsidP="0084508F">
      <w:pPr>
        <w:pStyle w:val="ListParagraph"/>
        <w:tabs>
          <w:tab w:val="left" w:pos="1985"/>
        </w:tabs>
        <w:spacing w:line="276" w:lineRule="auto"/>
        <w:ind w:left="1645" w:right="974" w:hanging="567"/>
        <w:rPr>
          <w:b/>
          <w:bCs/>
          <w:sz w:val="24"/>
          <w:szCs w:val="24"/>
        </w:rPr>
      </w:pPr>
    </w:p>
    <w:p w14:paraId="20768516" w14:textId="77777777" w:rsidR="00D1673B" w:rsidRPr="00BB1FF0" w:rsidRDefault="008F0E71" w:rsidP="0084508F">
      <w:pPr>
        <w:pStyle w:val="Heading1"/>
        <w:numPr>
          <w:ilvl w:val="1"/>
          <w:numId w:val="5"/>
        </w:numPr>
        <w:tabs>
          <w:tab w:val="left" w:pos="1798"/>
          <w:tab w:val="left" w:pos="1799"/>
          <w:tab w:val="left" w:pos="1985"/>
        </w:tabs>
        <w:spacing w:line="276" w:lineRule="auto"/>
        <w:ind w:right="974"/>
        <w:jc w:val="both"/>
      </w:pPr>
      <w:r w:rsidRPr="00BB1FF0">
        <w:rPr>
          <w:b w:val="0"/>
          <w:bCs w:val="0"/>
        </w:rPr>
        <w:t xml:space="preserve">The Timetable will be reviewed monthly between the Parties and amended in writing as necessary to take account of any relevant unforeseen matters that </w:t>
      </w:r>
      <w:r w:rsidRPr="00BB1FF0">
        <w:rPr>
          <w:b w:val="0"/>
          <w:bCs w:val="0"/>
        </w:rPr>
        <w:lastRenderedPageBreak/>
        <w:t>might arise. Any such amendment will be agreed by the Parties.</w:t>
      </w:r>
    </w:p>
    <w:p w14:paraId="7DDC5124" w14:textId="77777777" w:rsidR="00D1673B" w:rsidRPr="00BB1FF0" w:rsidRDefault="00D1673B" w:rsidP="0084508F">
      <w:pPr>
        <w:pStyle w:val="ListParagraph"/>
        <w:tabs>
          <w:tab w:val="left" w:pos="1985"/>
        </w:tabs>
        <w:spacing w:line="276" w:lineRule="auto"/>
        <w:ind w:left="1645" w:hanging="567"/>
        <w:rPr>
          <w:sz w:val="24"/>
          <w:szCs w:val="24"/>
        </w:rPr>
      </w:pPr>
    </w:p>
    <w:p w14:paraId="6E8FB1CB" w14:textId="36616DD7" w:rsidR="00FD0299" w:rsidRPr="00BB1FF0" w:rsidRDefault="000B5708" w:rsidP="0084508F">
      <w:pPr>
        <w:pStyle w:val="Heading1"/>
        <w:numPr>
          <w:ilvl w:val="0"/>
          <w:numId w:val="5"/>
        </w:numPr>
        <w:tabs>
          <w:tab w:val="left" w:pos="1985"/>
        </w:tabs>
        <w:spacing w:line="276" w:lineRule="auto"/>
        <w:ind w:left="1645" w:hanging="567"/>
      </w:pPr>
      <w:r w:rsidRPr="00BB1FF0">
        <w:t>Resources and</w:t>
      </w:r>
      <w:r w:rsidRPr="00BB1FF0">
        <w:rPr>
          <w:spacing w:val="-1"/>
        </w:rPr>
        <w:t xml:space="preserve"> </w:t>
      </w:r>
      <w:r w:rsidRPr="00BB1FF0">
        <w:t>Liaison</w:t>
      </w:r>
    </w:p>
    <w:p w14:paraId="6E8FB1CC" w14:textId="77777777" w:rsidR="00FD0299" w:rsidRPr="00BB1FF0" w:rsidRDefault="00FD0299" w:rsidP="0084508F">
      <w:pPr>
        <w:pStyle w:val="BodyText"/>
        <w:tabs>
          <w:tab w:val="left" w:pos="1985"/>
        </w:tabs>
        <w:spacing w:line="276" w:lineRule="auto"/>
        <w:ind w:left="1701" w:hanging="567"/>
        <w:rPr>
          <w:b/>
        </w:rPr>
      </w:pPr>
    </w:p>
    <w:p w14:paraId="2D385DB9" w14:textId="264E2DDE" w:rsidR="00BD0AE3" w:rsidRPr="00BB1FF0" w:rsidRDefault="0084508F" w:rsidP="0084508F">
      <w:pPr>
        <w:pStyle w:val="ListParagraph"/>
        <w:tabs>
          <w:tab w:val="left" w:pos="1985"/>
        </w:tabs>
        <w:spacing w:line="276" w:lineRule="auto"/>
        <w:ind w:left="1701" w:hanging="567"/>
        <w:rPr>
          <w:bCs/>
          <w:sz w:val="24"/>
          <w:szCs w:val="24"/>
          <w:u w:val="single"/>
        </w:rPr>
      </w:pPr>
      <w:r w:rsidRPr="00BB1FF0">
        <w:rPr>
          <w:bCs/>
          <w:sz w:val="24"/>
          <w:szCs w:val="24"/>
        </w:rPr>
        <w:tab/>
      </w:r>
      <w:r w:rsidR="000B5708" w:rsidRPr="00BB1FF0">
        <w:rPr>
          <w:bCs/>
          <w:sz w:val="24"/>
          <w:szCs w:val="24"/>
          <w:u w:val="single"/>
        </w:rPr>
        <w:t>The Project</w:t>
      </w:r>
      <w:r w:rsidR="000B5708" w:rsidRPr="00BB1FF0">
        <w:rPr>
          <w:bCs/>
          <w:spacing w:val="-1"/>
          <w:sz w:val="24"/>
          <w:szCs w:val="24"/>
          <w:u w:val="single"/>
        </w:rPr>
        <w:t xml:space="preserve"> </w:t>
      </w:r>
      <w:r w:rsidR="000B5708" w:rsidRPr="00BB1FF0">
        <w:rPr>
          <w:bCs/>
          <w:sz w:val="24"/>
          <w:szCs w:val="24"/>
          <w:u w:val="single"/>
        </w:rPr>
        <w:t>Team</w:t>
      </w:r>
    </w:p>
    <w:p w14:paraId="65AB6BF2" w14:textId="77777777" w:rsidR="00BD0AE3" w:rsidRPr="00BB1FF0" w:rsidRDefault="00BD0AE3" w:rsidP="0084508F">
      <w:pPr>
        <w:pStyle w:val="ListParagraph"/>
        <w:tabs>
          <w:tab w:val="left" w:pos="1985"/>
        </w:tabs>
        <w:spacing w:line="276" w:lineRule="auto"/>
        <w:ind w:left="1701" w:right="974" w:hanging="567"/>
        <w:rPr>
          <w:b/>
          <w:sz w:val="24"/>
          <w:szCs w:val="24"/>
        </w:rPr>
      </w:pPr>
    </w:p>
    <w:p w14:paraId="6E8FB1D0" w14:textId="59BC7098" w:rsidR="00FD0299" w:rsidRPr="00BB1FF0" w:rsidRDefault="000B5708" w:rsidP="0084508F">
      <w:pPr>
        <w:pStyle w:val="ListParagraph"/>
        <w:numPr>
          <w:ilvl w:val="1"/>
          <w:numId w:val="5"/>
        </w:numPr>
        <w:tabs>
          <w:tab w:val="left" w:pos="1985"/>
        </w:tabs>
        <w:spacing w:line="276" w:lineRule="auto"/>
        <w:ind w:left="1701" w:right="974"/>
        <w:rPr>
          <w:b/>
          <w:sz w:val="24"/>
          <w:szCs w:val="24"/>
        </w:rPr>
      </w:pPr>
      <w:r w:rsidRPr="00BB1FF0">
        <w:rPr>
          <w:sz w:val="24"/>
          <w:szCs w:val="24"/>
        </w:rPr>
        <w:t xml:space="preserve">The Project </w:t>
      </w:r>
      <w:r w:rsidR="00A62CF6" w:rsidRPr="00BB1FF0">
        <w:rPr>
          <w:sz w:val="24"/>
          <w:szCs w:val="24"/>
        </w:rPr>
        <w:t>t</w:t>
      </w:r>
      <w:r w:rsidRPr="00BB1FF0">
        <w:rPr>
          <w:sz w:val="24"/>
          <w:szCs w:val="24"/>
        </w:rPr>
        <w:t xml:space="preserve">eam will comprise of the Applicant’s </w:t>
      </w:r>
      <w:r w:rsidR="00A62CF6" w:rsidRPr="00BB1FF0">
        <w:rPr>
          <w:sz w:val="24"/>
          <w:szCs w:val="24"/>
        </w:rPr>
        <w:t>t</w:t>
      </w:r>
      <w:r w:rsidR="00446763" w:rsidRPr="00BB1FF0">
        <w:rPr>
          <w:sz w:val="24"/>
          <w:szCs w:val="24"/>
        </w:rPr>
        <w:t>eam and SHBC’s</w:t>
      </w:r>
      <w:r w:rsidRPr="00BB1FF0">
        <w:rPr>
          <w:sz w:val="24"/>
          <w:szCs w:val="24"/>
        </w:rPr>
        <w:t xml:space="preserve"> </w:t>
      </w:r>
      <w:r w:rsidR="00A62CF6" w:rsidRPr="00BB1FF0">
        <w:rPr>
          <w:sz w:val="24"/>
          <w:szCs w:val="24"/>
        </w:rPr>
        <w:t>t</w:t>
      </w:r>
      <w:r w:rsidRPr="00BB1FF0">
        <w:rPr>
          <w:sz w:val="24"/>
          <w:szCs w:val="24"/>
        </w:rPr>
        <w:t xml:space="preserve">eam, as defined below. The Project </w:t>
      </w:r>
      <w:r w:rsidR="00A62CF6" w:rsidRPr="00BB1FF0">
        <w:rPr>
          <w:sz w:val="24"/>
          <w:szCs w:val="24"/>
        </w:rPr>
        <w:t>t</w:t>
      </w:r>
      <w:r w:rsidRPr="00BB1FF0">
        <w:rPr>
          <w:sz w:val="24"/>
          <w:szCs w:val="24"/>
        </w:rPr>
        <w:t xml:space="preserve">eam will be </w:t>
      </w:r>
      <w:r w:rsidR="00A62CF6" w:rsidRPr="00BB1FF0">
        <w:rPr>
          <w:sz w:val="24"/>
          <w:szCs w:val="24"/>
        </w:rPr>
        <w:t>amended where necessary</w:t>
      </w:r>
      <w:r w:rsidRPr="00BB1FF0">
        <w:rPr>
          <w:sz w:val="24"/>
          <w:szCs w:val="24"/>
        </w:rPr>
        <w:t>.</w:t>
      </w:r>
      <w:r w:rsidR="00BD0AE3" w:rsidRPr="00BB1FF0">
        <w:rPr>
          <w:sz w:val="24"/>
          <w:szCs w:val="24"/>
        </w:rPr>
        <w:t xml:space="preserve"> The Lead officer will be the prime point of contact at the Council for the applicant. </w:t>
      </w:r>
    </w:p>
    <w:p w14:paraId="1F24A558" w14:textId="77777777" w:rsidR="00A62CF6" w:rsidRPr="00BB1FF0" w:rsidRDefault="00A62CF6" w:rsidP="0084508F">
      <w:pPr>
        <w:pStyle w:val="BodyText"/>
        <w:tabs>
          <w:tab w:val="left" w:pos="1985"/>
        </w:tabs>
        <w:spacing w:before="8"/>
        <w:ind w:left="1701" w:hanging="567"/>
      </w:pPr>
    </w:p>
    <w:p w14:paraId="6E8FB1D2" w14:textId="3265DB77" w:rsidR="00FD0299" w:rsidRPr="00BB1FF0" w:rsidRDefault="000B5708" w:rsidP="0084508F">
      <w:pPr>
        <w:pStyle w:val="Heading1"/>
        <w:numPr>
          <w:ilvl w:val="1"/>
          <w:numId w:val="5"/>
        </w:numPr>
        <w:tabs>
          <w:tab w:val="left" w:pos="1985"/>
        </w:tabs>
        <w:ind w:left="1701"/>
      </w:pPr>
      <w:r w:rsidRPr="00BB1FF0">
        <w:t>The Applicant</w:t>
      </w:r>
      <w:r w:rsidRPr="00BB1FF0">
        <w:rPr>
          <w:spacing w:val="3"/>
        </w:rPr>
        <w:t xml:space="preserve"> </w:t>
      </w:r>
      <w:r w:rsidRPr="00BB1FF0">
        <w:t>Team:</w:t>
      </w:r>
    </w:p>
    <w:p w14:paraId="24050522" w14:textId="77777777" w:rsidR="00FD0299" w:rsidRPr="00BB1FF0" w:rsidRDefault="00FD0299">
      <w:pPr>
        <w:rPr>
          <w:sz w:val="24"/>
          <w:szCs w:val="24"/>
        </w:rPr>
      </w:pPr>
    </w:p>
    <w:p w14:paraId="29A98140" w14:textId="77777777" w:rsidR="00A62CF6" w:rsidRPr="00BB1FF0" w:rsidRDefault="00A62CF6">
      <w:pPr>
        <w:rPr>
          <w:sz w:val="24"/>
          <w:szCs w:val="24"/>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4394"/>
        <w:gridCol w:w="4260"/>
      </w:tblGrid>
      <w:tr w:rsidR="00A62CF6" w:rsidRPr="00BB1FF0" w14:paraId="788F79FE" w14:textId="77777777" w:rsidTr="00A62CF6">
        <w:trPr>
          <w:trHeight w:val="275"/>
        </w:trPr>
        <w:tc>
          <w:tcPr>
            <w:tcW w:w="1417" w:type="dxa"/>
          </w:tcPr>
          <w:p w14:paraId="66D03C54" w14:textId="77777777" w:rsidR="00A62CF6" w:rsidRPr="00BB1FF0" w:rsidRDefault="00A62CF6" w:rsidP="00A62CF6">
            <w:pPr>
              <w:pStyle w:val="TableParagraph"/>
              <w:spacing w:line="255" w:lineRule="exact"/>
              <w:rPr>
                <w:b/>
                <w:sz w:val="24"/>
                <w:szCs w:val="24"/>
              </w:rPr>
            </w:pPr>
            <w:r w:rsidRPr="00BB1FF0">
              <w:rPr>
                <w:b/>
                <w:sz w:val="24"/>
                <w:szCs w:val="24"/>
              </w:rPr>
              <w:t>Name</w:t>
            </w:r>
          </w:p>
        </w:tc>
        <w:tc>
          <w:tcPr>
            <w:tcW w:w="4394" w:type="dxa"/>
          </w:tcPr>
          <w:p w14:paraId="5DA758AD" w14:textId="77777777" w:rsidR="00A62CF6" w:rsidRPr="00BB1FF0" w:rsidRDefault="00A62CF6" w:rsidP="00A62CF6">
            <w:pPr>
              <w:pStyle w:val="TableParagraph"/>
              <w:spacing w:line="255" w:lineRule="exact"/>
              <w:ind w:left="108"/>
              <w:rPr>
                <w:b/>
                <w:sz w:val="24"/>
                <w:szCs w:val="24"/>
              </w:rPr>
            </w:pPr>
            <w:r w:rsidRPr="00BB1FF0">
              <w:rPr>
                <w:b/>
                <w:sz w:val="24"/>
                <w:szCs w:val="24"/>
              </w:rPr>
              <w:t>Position and Role</w:t>
            </w:r>
          </w:p>
        </w:tc>
        <w:tc>
          <w:tcPr>
            <w:tcW w:w="4260" w:type="dxa"/>
          </w:tcPr>
          <w:p w14:paraId="7801CFD8" w14:textId="77777777" w:rsidR="00A62CF6" w:rsidRPr="00BB1FF0" w:rsidRDefault="00A62CF6" w:rsidP="00A62CF6">
            <w:pPr>
              <w:pStyle w:val="TableParagraph"/>
              <w:spacing w:line="255" w:lineRule="exact"/>
              <w:ind w:left="106"/>
              <w:rPr>
                <w:b/>
                <w:sz w:val="24"/>
                <w:szCs w:val="24"/>
              </w:rPr>
            </w:pPr>
            <w:r w:rsidRPr="00BB1FF0">
              <w:rPr>
                <w:b/>
                <w:sz w:val="24"/>
                <w:szCs w:val="24"/>
              </w:rPr>
              <w:t>Contact Details</w:t>
            </w:r>
          </w:p>
        </w:tc>
      </w:tr>
      <w:tr w:rsidR="002A7713" w:rsidRPr="00BB1FF0" w14:paraId="4F61BF3F" w14:textId="77777777" w:rsidTr="00A62CF6">
        <w:trPr>
          <w:trHeight w:val="827"/>
        </w:trPr>
        <w:tc>
          <w:tcPr>
            <w:tcW w:w="1417" w:type="dxa"/>
          </w:tcPr>
          <w:p w14:paraId="11351539" w14:textId="5BE505A9" w:rsidR="002A7713" w:rsidRPr="00BB1FF0" w:rsidRDefault="002A7713" w:rsidP="00A62CF6">
            <w:pPr>
              <w:pStyle w:val="TableParagraph"/>
              <w:rPr>
                <w:sz w:val="24"/>
                <w:szCs w:val="24"/>
              </w:rPr>
            </w:pPr>
          </w:p>
        </w:tc>
        <w:tc>
          <w:tcPr>
            <w:tcW w:w="4394" w:type="dxa"/>
          </w:tcPr>
          <w:p w14:paraId="3C7BE507" w14:textId="2F68A093" w:rsidR="002A7713" w:rsidRPr="00BB1FF0" w:rsidRDefault="002A7713" w:rsidP="00A62CF6">
            <w:pPr>
              <w:pStyle w:val="TableParagraph"/>
              <w:ind w:left="108" w:right="121"/>
              <w:rPr>
                <w:iCs/>
                <w:sz w:val="24"/>
                <w:szCs w:val="24"/>
              </w:rPr>
            </w:pPr>
          </w:p>
        </w:tc>
        <w:tc>
          <w:tcPr>
            <w:tcW w:w="4260" w:type="dxa"/>
          </w:tcPr>
          <w:p w14:paraId="780E15A8" w14:textId="69279AC0" w:rsidR="002A7713" w:rsidRPr="00BB1FF0" w:rsidRDefault="002A7713" w:rsidP="006B44ED">
            <w:pPr>
              <w:pStyle w:val="TableParagraph"/>
              <w:ind w:left="0"/>
              <w:rPr>
                <w:sz w:val="24"/>
                <w:szCs w:val="24"/>
              </w:rPr>
            </w:pPr>
          </w:p>
        </w:tc>
      </w:tr>
      <w:tr w:rsidR="00A62CF6" w:rsidRPr="00BB1FF0" w14:paraId="37F9EB83" w14:textId="77777777" w:rsidTr="00A62CF6">
        <w:trPr>
          <w:trHeight w:val="827"/>
        </w:trPr>
        <w:tc>
          <w:tcPr>
            <w:tcW w:w="1417" w:type="dxa"/>
          </w:tcPr>
          <w:p w14:paraId="3347EE19" w14:textId="3B4F2DC6" w:rsidR="00A62CF6" w:rsidRPr="00BB1FF0" w:rsidRDefault="00A62CF6" w:rsidP="00A62CF6">
            <w:pPr>
              <w:pStyle w:val="TableParagraph"/>
              <w:rPr>
                <w:sz w:val="24"/>
                <w:szCs w:val="24"/>
              </w:rPr>
            </w:pPr>
          </w:p>
        </w:tc>
        <w:tc>
          <w:tcPr>
            <w:tcW w:w="4394" w:type="dxa"/>
          </w:tcPr>
          <w:p w14:paraId="57A3BDA5" w14:textId="1C09B41B" w:rsidR="00A62CF6" w:rsidRPr="00BB1FF0" w:rsidRDefault="00A62CF6" w:rsidP="00A62CF6">
            <w:pPr>
              <w:pStyle w:val="TableParagraph"/>
              <w:ind w:left="108" w:right="121"/>
              <w:rPr>
                <w:iCs/>
                <w:sz w:val="24"/>
                <w:szCs w:val="24"/>
              </w:rPr>
            </w:pPr>
          </w:p>
        </w:tc>
        <w:tc>
          <w:tcPr>
            <w:tcW w:w="4260" w:type="dxa"/>
          </w:tcPr>
          <w:p w14:paraId="43DAB260" w14:textId="7C171190" w:rsidR="00A62CF6" w:rsidRPr="00BB1FF0" w:rsidRDefault="00A62CF6" w:rsidP="00A62CF6">
            <w:pPr>
              <w:pStyle w:val="TableParagraph"/>
              <w:ind w:left="106"/>
              <w:rPr>
                <w:sz w:val="24"/>
                <w:szCs w:val="24"/>
              </w:rPr>
            </w:pPr>
          </w:p>
        </w:tc>
      </w:tr>
      <w:tr w:rsidR="00421AB0" w:rsidRPr="00BB1FF0" w14:paraId="62832EC7" w14:textId="77777777" w:rsidTr="00A62CF6">
        <w:trPr>
          <w:trHeight w:val="827"/>
        </w:trPr>
        <w:tc>
          <w:tcPr>
            <w:tcW w:w="1417" w:type="dxa"/>
          </w:tcPr>
          <w:p w14:paraId="28AE0349" w14:textId="2130D06A" w:rsidR="00421AB0" w:rsidRPr="00BB1FF0" w:rsidRDefault="00421AB0" w:rsidP="00A62CF6">
            <w:pPr>
              <w:pStyle w:val="TableParagraph"/>
              <w:spacing w:before="2"/>
              <w:rPr>
                <w:sz w:val="24"/>
                <w:szCs w:val="24"/>
              </w:rPr>
            </w:pPr>
          </w:p>
        </w:tc>
        <w:tc>
          <w:tcPr>
            <w:tcW w:w="4394" w:type="dxa"/>
          </w:tcPr>
          <w:p w14:paraId="36C0DCCA" w14:textId="62FD0EE2" w:rsidR="00421AB0" w:rsidRPr="00BB1FF0" w:rsidRDefault="00421AB0" w:rsidP="00A62CF6">
            <w:pPr>
              <w:pStyle w:val="TableParagraph"/>
              <w:spacing w:before="2"/>
              <w:ind w:left="108" w:right="1015"/>
              <w:rPr>
                <w:sz w:val="24"/>
                <w:szCs w:val="24"/>
              </w:rPr>
            </w:pPr>
          </w:p>
        </w:tc>
        <w:tc>
          <w:tcPr>
            <w:tcW w:w="4260" w:type="dxa"/>
          </w:tcPr>
          <w:p w14:paraId="1FE2FFFC" w14:textId="679BE715" w:rsidR="00421AB0" w:rsidRPr="00BB1FF0" w:rsidRDefault="00421AB0" w:rsidP="006B44ED">
            <w:pPr>
              <w:pStyle w:val="TableParagraph"/>
              <w:spacing w:before="2"/>
              <w:ind w:left="0"/>
              <w:rPr>
                <w:sz w:val="24"/>
                <w:szCs w:val="24"/>
              </w:rPr>
            </w:pPr>
          </w:p>
        </w:tc>
      </w:tr>
    </w:tbl>
    <w:p w14:paraId="016BFF47" w14:textId="77777777" w:rsidR="00847D18" w:rsidRPr="00BB1FF0" w:rsidRDefault="00847D18" w:rsidP="00847D18">
      <w:pPr>
        <w:pStyle w:val="ListParagraph"/>
        <w:tabs>
          <w:tab w:val="left" w:pos="1798"/>
          <w:tab w:val="left" w:pos="1799"/>
        </w:tabs>
        <w:spacing w:before="92"/>
        <w:ind w:firstLine="0"/>
        <w:rPr>
          <w:b/>
          <w:sz w:val="24"/>
          <w:szCs w:val="24"/>
        </w:rPr>
      </w:pPr>
    </w:p>
    <w:p w14:paraId="6E8FB1EE" w14:textId="43564F89" w:rsidR="00FD0299" w:rsidRPr="00BB1FF0" w:rsidRDefault="00446763">
      <w:pPr>
        <w:pStyle w:val="ListParagraph"/>
        <w:numPr>
          <w:ilvl w:val="1"/>
          <w:numId w:val="5"/>
        </w:numPr>
        <w:tabs>
          <w:tab w:val="left" w:pos="1798"/>
          <w:tab w:val="left" w:pos="1799"/>
        </w:tabs>
        <w:spacing w:before="92"/>
        <w:ind w:left="1798" w:hanging="721"/>
        <w:rPr>
          <w:b/>
          <w:sz w:val="24"/>
          <w:szCs w:val="24"/>
        </w:rPr>
      </w:pPr>
      <w:r w:rsidRPr="00BB1FF0">
        <w:rPr>
          <w:b/>
          <w:sz w:val="24"/>
          <w:szCs w:val="24"/>
        </w:rPr>
        <w:t>SHBC</w:t>
      </w:r>
      <w:r w:rsidR="000B5708" w:rsidRPr="00BB1FF0">
        <w:rPr>
          <w:b/>
          <w:sz w:val="24"/>
          <w:szCs w:val="24"/>
        </w:rPr>
        <w:t xml:space="preserve"> Team:</w:t>
      </w:r>
    </w:p>
    <w:p w14:paraId="61361EA6" w14:textId="77777777" w:rsidR="00CD1F85" w:rsidRPr="00BB1FF0" w:rsidRDefault="00CD1F85" w:rsidP="00CD1F85">
      <w:pPr>
        <w:pStyle w:val="ListParagraph"/>
        <w:tabs>
          <w:tab w:val="left" w:pos="1798"/>
          <w:tab w:val="left" w:pos="1799"/>
        </w:tabs>
        <w:spacing w:before="92"/>
        <w:ind w:firstLine="0"/>
        <w:rPr>
          <w:b/>
          <w:sz w:val="24"/>
          <w:szCs w:val="24"/>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3543"/>
        <w:gridCol w:w="4270"/>
      </w:tblGrid>
      <w:tr w:rsidR="00FD0299" w:rsidRPr="00BB1FF0" w14:paraId="6E8FB1F3" w14:textId="77777777" w:rsidTr="00446763">
        <w:trPr>
          <w:trHeight w:val="275"/>
        </w:trPr>
        <w:tc>
          <w:tcPr>
            <w:tcW w:w="2258" w:type="dxa"/>
          </w:tcPr>
          <w:p w14:paraId="6E8FB1F0" w14:textId="77777777" w:rsidR="00FD0299" w:rsidRPr="00BB1FF0" w:rsidRDefault="000B5708">
            <w:pPr>
              <w:pStyle w:val="TableParagraph"/>
              <w:spacing w:line="255" w:lineRule="exact"/>
              <w:rPr>
                <w:b/>
                <w:sz w:val="24"/>
                <w:szCs w:val="24"/>
              </w:rPr>
            </w:pPr>
            <w:r w:rsidRPr="00BB1FF0">
              <w:rPr>
                <w:b/>
                <w:sz w:val="24"/>
                <w:szCs w:val="24"/>
              </w:rPr>
              <w:t>Name</w:t>
            </w:r>
          </w:p>
        </w:tc>
        <w:tc>
          <w:tcPr>
            <w:tcW w:w="3543" w:type="dxa"/>
          </w:tcPr>
          <w:p w14:paraId="6E8FB1F1" w14:textId="77777777" w:rsidR="00FD0299" w:rsidRPr="00BB1FF0" w:rsidRDefault="000B5708">
            <w:pPr>
              <w:pStyle w:val="TableParagraph"/>
              <w:spacing w:line="255" w:lineRule="exact"/>
              <w:ind w:left="108"/>
              <w:rPr>
                <w:b/>
                <w:sz w:val="24"/>
                <w:szCs w:val="24"/>
              </w:rPr>
            </w:pPr>
            <w:r w:rsidRPr="00BB1FF0">
              <w:rPr>
                <w:b/>
                <w:sz w:val="24"/>
                <w:szCs w:val="24"/>
              </w:rPr>
              <w:t>Position and Role</w:t>
            </w:r>
          </w:p>
        </w:tc>
        <w:tc>
          <w:tcPr>
            <w:tcW w:w="4270" w:type="dxa"/>
          </w:tcPr>
          <w:p w14:paraId="6E8FB1F2" w14:textId="77777777" w:rsidR="00FD0299" w:rsidRPr="00BB1FF0" w:rsidRDefault="000B5708">
            <w:pPr>
              <w:pStyle w:val="TableParagraph"/>
              <w:spacing w:line="255" w:lineRule="exact"/>
              <w:ind w:left="106"/>
              <w:rPr>
                <w:b/>
                <w:sz w:val="24"/>
                <w:szCs w:val="24"/>
              </w:rPr>
            </w:pPr>
            <w:r w:rsidRPr="00BB1FF0">
              <w:rPr>
                <w:b/>
                <w:sz w:val="24"/>
                <w:szCs w:val="24"/>
              </w:rPr>
              <w:t>Contact Details</w:t>
            </w:r>
          </w:p>
        </w:tc>
      </w:tr>
      <w:tr w:rsidR="00FD0299" w:rsidRPr="00BB1FF0" w14:paraId="6E8FB1F8" w14:textId="77777777" w:rsidTr="00446763">
        <w:trPr>
          <w:trHeight w:val="827"/>
        </w:trPr>
        <w:tc>
          <w:tcPr>
            <w:tcW w:w="2258" w:type="dxa"/>
          </w:tcPr>
          <w:p w14:paraId="6E8FB1F4" w14:textId="3389274A" w:rsidR="00FD0299" w:rsidRPr="00BB1FF0" w:rsidRDefault="00FD0299" w:rsidP="00645DDA">
            <w:pPr>
              <w:pStyle w:val="TableParagraph"/>
              <w:ind w:left="0"/>
              <w:rPr>
                <w:sz w:val="24"/>
                <w:szCs w:val="24"/>
              </w:rPr>
            </w:pPr>
          </w:p>
        </w:tc>
        <w:tc>
          <w:tcPr>
            <w:tcW w:w="3543" w:type="dxa"/>
          </w:tcPr>
          <w:p w14:paraId="6E8FB1F5" w14:textId="5B284919" w:rsidR="00D113A6" w:rsidRPr="00BB1FF0" w:rsidRDefault="00D113A6" w:rsidP="00A62CF6">
            <w:pPr>
              <w:pStyle w:val="TableParagraph"/>
              <w:ind w:left="108" w:right="121"/>
              <w:rPr>
                <w:sz w:val="24"/>
                <w:szCs w:val="24"/>
              </w:rPr>
            </w:pPr>
          </w:p>
        </w:tc>
        <w:tc>
          <w:tcPr>
            <w:tcW w:w="4270" w:type="dxa"/>
          </w:tcPr>
          <w:p w14:paraId="6E8FB1F7" w14:textId="5CA5AE9B" w:rsidR="00FD0299" w:rsidRPr="00BB1FF0" w:rsidRDefault="00FD0299" w:rsidP="00645DDA">
            <w:pPr>
              <w:pStyle w:val="TableParagraph"/>
              <w:ind w:left="0"/>
              <w:rPr>
                <w:sz w:val="24"/>
                <w:szCs w:val="24"/>
              </w:rPr>
            </w:pPr>
          </w:p>
        </w:tc>
      </w:tr>
      <w:tr w:rsidR="00A62CF6" w:rsidRPr="00BB1FF0" w14:paraId="059F8C29" w14:textId="77777777" w:rsidTr="00446763">
        <w:trPr>
          <w:trHeight w:val="827"/>
        </w:trPr>
        <w:tc>
          <w:tcPr>
            <w:tcW w:w="2258" w:type="dxa"/>
            <w:tcBorders>
              <w:top w:val="single" w:sz="4" w:space="0" w:color="000000"/>
              <w:left w:val="single" w:sz="4" w:space="0" w:color="000000"/>
              <w:bottom w:val="single" w:sz="4" w:space="0" w:color="000000"/>
              <w:right w:val="single" w:sz="4" w:space="0" w:color="000000"/>
            </w:tcBorders>
          </w:tcPr>
          <w:p w14:paraId="5521F573" w14:textId="4D025A8E" w:rsidR="00A62CF6" w:rsidRPr="00BB1FF0" w:rsidRDefault="00A62CF6" w:rsidP="00446763">
            <w:pPr>
              <w:pStyle w:val="TableParagraph"/>
              <w:ind w:left="0"/>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12D224DB" w14:textId="4F09FB81" w:rsidR="00A62CF6" w:rsidRPr="00BB1FF0" w:rsidRDefault="00A62CF6" w:rsidP="00645DDA">
            <w:pPr>
              <w:pStyle w:val="TableParagraph"/>
              <w:ind w:right="121"/>
              <w:rPr>
                <w:sz w:val="24"/>
                <w:szCs w:val="24"/>
              </w:rPr>
            </w:pPr>
          </w:p>
        </w:tc>
        <w:tc>
          <w:tcPr>
            <w:tcW w:w="4270" w:type="dxa"/>
            <w:tcBorders>
              <w:top w:val="single" w:sz="4" w:space="0" w:color="000000"/>
              <w:left w:val="single" w:sz="4" w:space="0" w:color="000000"/>
              <w:bottom w:val="single" w:sz="4" w:space="0" w:color="000000"/>
              <w:right w:val="single" w:sz="4" w:space="0" w:color="000000"/>
            </w:tcBorders>
          </w:tcPr>
          <w:p w14:paraId="22DCA480" w14:textId="2FB5083E" w:rsidR="00A62CF6" w:rsidRPr="00BB1FF0" w:rsidRDefault="00A62CF6" w:rsidP="00645DDA">
            <w:pPr>
              <w:pStyle w:val="TableParagraph"/>
              <w:ind w:left="0"/>
              <w:rPr>
                <w:sz w:val="24"/>
                <w:szCs w:val="24"/>
              </w:rPr>
            </w:pPr>
          </w:p>
        </w:tc>
      </w:tr>
      <w:tr w:rsidR="004C007E" w:rsidRPr="00BB1FF0" w14:paraId="7E6FC957" w14:textId="77777777" w:rsidTr="00446763">
        <w:trPr>
          <w:trHeight w:val="827"/>
        </w:trPr>
        <w:tc>
          <w:tcPr>
            <w:tcW w:w="2258" w:type="dxa"/>
            <w:tcBorders>
              <w:top w:val="single" w:sz="4" w:space="0" w:color="000000"/>
              <w:left w:val="single" w:sz="4" w:space="0" w:color="000000"/>
              <w:bottom w:val="single" w:sz="4" w:space="0" w:color="000000"/>
              <w:right w:val="single" w:sz="4" w:space="0" w:color="000000"/>
            </w:tcBorders>
          </w:tcPr>
          <w:p w14:paraId="6741BAA9" w14:textId="514487AC" w:rsidR="004C007E" w:rsidRPr="00BB1FF0" w:rsidRDefault="004C007E" w:rsidP="00446763">
            <w:pPr>
              <w:pStyle w:val="TableParagraph"/>
              <w:ind w:left="0"/>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5FA2E140" w14:textId="619CA3CB" w:rsidR="004C007E" w:rsidRPr="00BB1FF0" w:rsidRDefault="004C007E" w:rsidP="00645DDA">
            <w:pPr>
              <w:pStyle w:val="TableParagraph"/>
              <w:ind w:right="121"/>
              <w:rPr>
                <w:sz w:val="24"/>
                <w:szCs w:val="24"/>
              </w:rPr>
            </w:pPr>
          </w:p>
        </w:tc>
        <w:tc>
          <w:tcPr>
            <w:tcW w:w="4270" w:type="dxa"/>
            <w:tcBorders>
              <w:top w:val="single" w:sz="4" w:space="0" w:color="000000"/>
              <w:left w:val="single" w:sz="4" w:space="0" w:color="000000"/>
              <w:bottom w:val="single" w:sz="4" w:space="0" w:color="000000"/>
              <w:right w:val="single" w:sz="4" w:space="0" w:color="000000"/>
            </w:tcBorders>
          </w:tcPr>
          <w:p w14:paraId="06A837C2" w14:textId="6E58D97E" w:rsidR="004C007E" w:rsidRPr="00BB1FF0" w:rsidRDefault="004C007E" w:rsidP="00645DDA">
            <w:pPr>
              <w:pStyle w:val="TableParagraph"/>
              <w:ind w:left="0"/>
              <w:rPr>
                <w:sz w:val="24"/>
                <w:szCs w:val="24"/>
              </w:rPr>
            </w:pPr>
          </w:p>
        </w:tc>
      </w:tr>
    </w:tbl>
    <w:p w14:paraId="6E8FB22E" w14:textId="77777777" w:rsidR="00FD0299" w:rsidRPr="00BB1FF0" w:rsidRDefault="00FD0299">
      <w:pPr>
        <w:pStyle w:val="BodyText"/>
        <w:rPr>
          <w:b/>
        </w:rPr>
      </w:pPr>
    </w:p>
    <w:p w14:paraId="67CF27B8" w14:textId="77777777" w:rsidR="00BD0AE3" w:rsidRPr="00BB1FF0" w:rsidRDefault="00BD0AE3">
      <w:pPr>
        <w:pStyle w:val="BodyText"/>
        <w:rPr>
          <w:b/>
        </w:rPr>
      </w:pPr>
    </w:p>
    <w:p w14:paraId="7113C479" w14:textId="77777777" w:rsidR="00BD0AE3" w:rsidRPr="00BB1FF0" w:rsidRDefault="00BD0AE3" w:rsidP="00AC75FD">
      <w:pPr>
        <w:pStyle w:val="BodyText"/>
        <w:numPr>
          <w:ilvl w:val="1"/>
          <w:numId w:val="5"/>
        </w:numPr>
        <w:ind w:right="974"/>
        <w:jc w:val="both"/>
        <w:rPr>
          <w:b/>
        </w:rPr>
      </w:pPr>
      <w:r w:rsidRPr="00BB1FF0">
        <w:rPr>
          <w:rFonts w:eastAsiaTheme="minorHAnsi"/>
          <w:lang w:eastAsia="en-US"/>
        </w:rPr>
        <w:t xml:space="preserve">The Local Authority and the Applicant endeavour to maintain continuity of key contacts for the duration of the PPA, however retain the right to make changes to the project team if required.  In this event, the other party will be informed of the change in advance. </w:t>
      </w:r>
    </w:p>
    <w:p w14:paraId="1DA72DE5" w14:textId="77777777" w:rsidR="008F5D8A" w:rsidRPr="00BB1FF0" w:rsidRDefault="008F5D8A" w:rsidP="008F5D8A">
      <w:pPr>
        <w:pStyle w:val="BodyText"/>
        <w:ind w:left="1645" w:right="974"/>
        <w:jc w:val="both"/>
        <w:rPr>
          <w:b/>
        </w:rPr>
      </w:pPr>
    </w:p>
    <w:p w14:paraId="35450D85" w14:textId="77777777" w:rsidR="00BD0AE3" w:rsidRPr="00BB1FF0" w:rsidRDefault="00BD0AE3" w:rsidP="00AC75FD">
      <w:pPr>
        <w:pStyle w:val="BodyText"/>
        <w:numPr>
          <w:ilvl w:val="1"/>
          <w:numId w:val="5"/>
        </w:numPr>
        <w:ind w:right="974"/>
        <w:jc w:val="both"/>
        <w:rPr>
          <w:bCs/>
        </w:rPr>
      </w:pPr>
      <w:r w:rsidRPr="00BB1FF0">
        <w:rPr>
          <w:bCs/>
        </w:rPr>
        <w:t xml:space="preserve">In the event that the Council requires specialist advice from consultants or specialists not covered by this PPA, the Council will agree with the applicant the </w:t>
      </w:r>
      <w:r w:rsidRPr="00BB1FF0">
        <w:rPr>
          <w:bCs/>
        </w:rPr>
        <w:lastRenderedPageBreak/>
        <w:t>preferred way forward.</w:t>
      </w:r>
    </w:p>
    <w:p w14:paraId="352488F3" w14:textId="77777777" w:rsidR="00BD0AE3" w:rsidRPr="00BB1FF0" w:rsidRDefault="00BD0AE3" w:rsidP="00AC75FD">
      <w:pPr>
        <w:pStyle w:val="ListParagraph"/>
        <w:ind w:right="974"/>
        <w:rPr>
          <w:bCs/>
          <w:sz w:val="24"/>
          <w:szCs w:val="24"/>
        </w:rPr>
      </w:pPr>
    </w:p>
    <w:p w14:paraId="536D37F2" w14:textId="47D561AF" w:rsidR="004F6728" w:rsidRPr="00BB1FF0" w:rsidRDefault="00BD0AE3" w:rsidP="00AC75FD">
      <w:pPr>
        <w:pStyle w:val="BodyText"/>
        <w:numPr>
          <w:ilvl w:val="1"/>
          <w:numId w:val="5"/>
        </w:numPr>
        <w:ind w:right="974"/>
        <w:jc w:val="both"/>
        <w:rPr>
          <w:bCs/>
        </w:rPr>
      </w:pPr>
      <w:r w:rsidRPr="00BB1FF0">
        <w:rPr>
          <w:bCs/>
        </w:rPr>
        <w:t>In the event that there are any meetings over and above those set out in PPA Timetable, these will be charged at the Council’s normal charge out rates</w:t>
      </w:r>
      <w:r w:rsidR="00FB1FC9" w:rsidRPr="00BB1FF0">
        <w:rPr>
          <w:bCs/>
        </w:rPr>
        <w:t xml:space="preserve"> of </w:t>
      </w:r>
      <w:r w:rsidR="00C34FC4" w:rsidRPr="00BB1FF0">
        <w:rPr>
          <w:bCs/>
          <w:highlight w:val="yellow"/>
        </w:rPr>
        <w:t>X</w:t>
      </w:r>
      <w:r w:rsidR="00C34FC4" w:rsidRPr="00BB1FF0">
        <w:rPr>
          <w:bCs/>
        </w:rPr>
        <w:t xml:space="preserve"> </w:t>
      </w:r>
      <w:r w:rsidR="00FB1FC9" w:rsidRPr="00BB1FF0">
        <w:rPr>
          <w:bCs/>
        </w:rPr>
        <w:t>per additional meeting</w:t>
      </w:r>
      <w:r w:rsidRPr="00BB1FF0">
        <w:rPr>
          <w:bCs/>
        </w:rPr>
        <w:t>. The amount of charge to be agreed and paid in advance of the meeting taking place.</w:t>
      </w:r>
    </w:p>
    <w:p w14:paraId="200816A8" w14:textId="77777777" w:rsidR="004F6728" w:rsidRPr="00BB1FF0" w:rsidRDefault="004F6728" w:rsidP="00AC75FD">
      <w:pPr>
        <w:pStyle w:val="ListParagraph"/>
        <w:ind w:right="974"/>
        <w:rPr>
          <w:bCs/>
          <w:sz w:val="24"/>
          <w:szCs w:val="24"/>
        </w:rPr>
      </w:pPr>
    </w:p>
    <w:p w14:paraId="192BD598" w14:textId="77777777" w:rsidR="004F6728" w:rsidRPr="00BB1FF0" w:rsidRDefault="004F6728" w:rsidP="004C007E">
      <w:pPr>
        <w:pStyle w:val="BodyText"/>
        <w:numPr>
          <w:ilvl w:val="0"/>
          <w:numId w:val="5"/>
        </w:numPr>
        <w:ind w:left="1701" w:right="974" w:hanging="567"/>
        <w:jc w:val="both"/>
        <w:rPr>
          <w:b/>
        </w:rPr>
      </w:pPr>
      <w:r w:rsidRPr="00BB1FF0">
        <w:rPr>
          <w:b/>
        </w:rPr>
        <w:t>Application (Project) Programme</w:t>
      </w:r>
    </w:p>
    <w:p w14:paraId="1522AFFE" w14:textId="77777777" w:rsidR="004F6728" w:rsidRPr="00BB1FF0" w:rsidRDefault="004F6728" w:rsidP="00AC75FD">
      <w:pPr>
        <w:pStyle w:val="BodyText"/>
        <w:ind w:left="1702" w:right="974"/>
        <w:jc w:val="both"/>
        <w:rPr>
          <w:bCs/>
        </w:rPr>
      </w:pPr>
    </w:p>
    <w:p w14:paraId="5C8E9C16" w14:textId="1D06CBC4" w:rsidR="004F6728" w:rsidRPr="00BB1FF0" w:rsidRDefault="004F6728" w:rsidP="00AC75FD">
      <w:pPr>
        <w:pStyle w:val="BodyText"/>
        <w:numPr>
          <w:ilvl w:val="1"/>
          <w:numId w:val="5"/>
        </w:numPr>
        <w:ind w:right="974"/>
        <w:jc w:val="both"/>
        <w:rPr>
          <w:bCs/>
        </w:rPr>
      </w:pPr>
      <w:r w:rsidRPr="00BB1FF0">
        <w:rPr>
          <w:bCs/>
        </w:rPr>
        <w:t xml:space="preserve">The PPA Programme is devised to provide a realistic timeframe for managing the negotiation and determination of the planning application. The Applicant and SHBC acknowledge that the timetable may be subject to change, which will be kept under review moving forward. The Project Programme is detailed in </w:t>
      </w:r>
      <w:r w:rsidR="00FB1FC9" w:rsidRPr="00BB1FF0">
        <w:rPr>
          <w:bCs/>
        </w:rPr>
        <w:t>appendix A</w:t>
      </w:r>
      <w:r w:rsidRPr="00BB1FF0">
        <w:rPr>
          <w:bCs/>
        </w:rPr>
        <w:t xml:space="preserve"> of this document.</w:t>
      </w:r>
    </w:p>
    <w:p w14:paraId="4CC4A887" w14:textId="77777777" w:rsidR="004F6728" w:rsidRPr="00BB1FF0" w:rsidRDefault="004F6728" w:rsidP="00AC75FD">
      <w:pPr>
        <w:pStyle w:val="BodyText"/>
        <w:ind w:left="1645" w:right="974"/>
        <w:jc w:val="both"/>
        <w:rPr>
          <w:bCs/>
        </w:rPr>
      </w:pPr>
    </w:p>
    <w:p w14:paraId="36B88020" w14:textId="2C7569EF" w:rsidR="004F6728" w:rsidRPr="00BB1FF0" w:rsidRDefault="004F6728" w:rsidP="00AC75FD">
      <w:pPr>
        <w:pStyle w:val="BodyText"/>
        <w:numPr>
          <w:ilvl w:val="1"/>
          <w:numId w:val="5"/>
        </w:numPr>
        <w:ind w:right="974"/>
        <w:jc w:val="both"/>
        <w:rPr>
          <w:bCs/>
        </w:rPr>
      </w:pPr>
      <w:r w:rsidRPr="00BB1FF0">
        <w:rPr>
          <w:bCs/>
        </w:rPr>
        <w:t xml:space="preserve">It has been agreed that a timeframe of </w:t>
      </w:r>
      <w:r w:rsidR="00C34FC4" w:rsidRPr="00BB1FF0">
        <w:rPr>
          <w:bCs/>
          <w:highlight w:val="yellow"/>
        </w:rPr>
        <w:t>X</w:t>
      </w:r>
      <w:r w:rsidR="00C34FC4" w:rsidRPr="00BB1FF0">
        <w:rPr>
          <w:bCs/>
        </w:rPr>
        <w:t xml:space="preserve"> </w:t>
      </w:r>
      <w:r w:rsidRPr="00BB1FF0">
        <w:rPr>
          <w:bCs/>
        </w:rPr>
        <w:t>for the Project programme is appropriate for consideration of the planning application from pre-application discussions, the submission, negotiation</w:t>
      </w:r>
      <w:r w:rsidR="00EA0280" w:rsidRPr="00BB1FF0">
        <w:rPr>
          <w:bCs/>
        </w:rPr>
        <w:t>s on the form of the application</w:t>
      </w:r>
      <w:r w:rsidRPr="00BB1FF0">
        <w:rPr>
          <w:bCs/>
        </w:rPr>
        <w:t xml:space="preserve"> and to issue of the decision notice</w:t>
      </w:r>
      <w:r w:rsidR="00AA7F6D" w:rsidRPr="00BB1FF0">
        <w:rPr>
          <w:bCs/>
        </w:rPr>
        <w:t xml:space="preserve"> including a s106 agreement as required</w:t>
      </w:r>
      <w:r w:rsidRPr="00BB1FF0">
        <w:rPr>
          <w:bCs/>
        </w:rPr>
        <w:t>.</w:t>
      </w:r>
    </w:p>
    <w:p w14:paraId="5F1827C9" w14:textId="77777777" w:rsidR="004F6728" w:rsidRPr="00BB1FF0" w:rsidRDefault="004F6728" w:rsidP="00AC75FD">
      <w:pPr>
        <w:pStyle w:val="ListParagraph"/>
        <w:ind w:right="974"/>
        <w:rPr>
          <w:bCs/>
          <w:sz w:val="24"/>
          <w:szCs w:val="24"/>
        </w:rPr>
      </w:pPr>
    </w:p>
    <w:p w14:paraId="48E491EA" w14:textId="49B8E0A8" w:rsidR="004F6728" w:rsidRPr="00BB1FF0" w:rsidRDefault="004F6728" w:rsidP="000772FD">
      <w:pPr>
        <w:pStyle w:val="BodyText"/>
        <w:numPr>
          <w:ilvl w:val="1"/>
          <w:numId w:val="5"/>
        </w:numPr>
        <w:ind w:right="974"/>
        <w:jc w:val="both"/>
        <w:rPr>
          <w:bCs/>
        </w:rPr>
      </w:pPr>
      <w:r w:rsidRPr="00BB1FF0">
        <w:rPr>
          <w:bCs/>
        </w:rPr>
        <w:t xml:space="preserve">The Applicant and the Council will use reasonable endeavours to adhere to the Programme as detailed in </w:t>
      </w:r>
      <w:r w:rsidR="004C007E" w:rsidRPr="00BB1FF0">
        <w:rPr>
          <w:bCs/>
        </w:rPr>
        <w:t>appendix A of this document.</w:t>
      </w:r>
    </w:p>
    <w:p w14:paraId="5E4524B1" w14:textId="77777777" w:rsidR="004C007E" w:rsidRPr="00BB1FF0" w:rsidRDefault="004C007E" w:rsidP="004C007E">
      <w:pPr>
        <w:pStyle w:val="ListParagraph"/>
        <w:rPr>
          <w:bCs/>
          <w:sz w:val="24"/>
          <w:szCs w:val="24"/>
        </w:rPr>
      </w:pPr>
    </w:p>
    <w:p w14:paraId="3AB7F0C2" w14:textId="77777777" w:rsidR="004F6728" w:rsidRPr="00BB1FF0" w:rsidRDefault="004F6728" w:rsidP="00AC75FD">
      <w:pPr>
        <w:pStyle w:val="BodyText"/>
        <w:numPr>
          <w:ilvl w:val="1"/>
          <w:numId w:val="5"/>
        </w:numPr>
        <w:ind w:right="974"/>
        <w:jc w:val="both"/>
        <w:rPr>
          <w:bCs/>
        </w:rPr>
      </w:pPr>
      <w:r w:rsidRPr="00BB1FF0">
        <w:rPr>
          <w:bCs/>
        </w:rPr>
        <w:t>The Programme will be reviewed between the Parties and amended in writing as necessary to take account of any unforeseen matters that might arise. Any such amendment will be agreed by the Parties.</w:t>
      </w:r>
    </w:p>
    <w:p w14:paraId="3D9C0DEE" w14:textId="77777777" w:rsidR="004F6728" w:rsidRPr="00BB1FF0" w:rsidRDefault="004F6728" w:rsidP="00AC75FD">
      <w:pPr>
        <w:pStyle w:val="ListParagraph"/>
        <w:ind w:right="974"/>
        <w:rPr>
          <w:bCs/>
          <w:sz w:val="24"/>
          <w:szCs w:val="24"/>
        </w:rPr>
      </w:pPr>
    </w:p>
    <w:p w14:paraId="4B858619" w14:textId="04AC1101" w:rsidR="00D1673B" w:rsidRPr="00BB1FF0" w:rsidRDefault="004F6728" w:rsidP="00AC75FD">
      <w:pPr>
        <w:pStyle w:val="BodyText"/>
        <w:numPr>
          <w:ilvl w:val="1"/>
          <w:numId w:val="5"/>
        </w:numPr>
        <w:ind w:right="974"/>
        <w:jc w:val="both"/>
        <w:rPr>
          <w:bCs/>
        </w:rPr>
      </w:pPr>
      <w:r w:rsidRPr="00BB1FF0">
        <w:rPr>
          <w:bCs/>
        </w:rPr>
        <w:t>Within the agreed timeframe, meetings will be arranged as above and when considered necessary by agreement, with suggestions of appropriate meetings set out within the Application Programme (</w:t>
      </w:r>
      <w:r w:rsidR="004C007E" w:rsidRPr="00BB1FF0">
        <w:rPr>
          <w:bCs/>
        </w:rPr>
        <w:t>appendix A of this document</w:t>
      </w:r>
      <w:r w:rsidRPr="00BB1FF0">
        <w:rPr>
          <w:bCs/>
        </w:rPr>
        <w:t>). If there is a delay in the Project Programme, the Project team will review whether the Project Programme is still realistic or whether the Project Programme and the PPA determination timeframe need to be revised. Any revisions to the PPA determination timeframe shall be agreed in writing by the Applicant and SHBC.</w:t>
      </w:r>
    </w:p>
    <w:p w14:paraId="5C765A2D" w14:textId="77777777" w:rsidR="00D1673B" w:rsidRPr="00BB1FF0" w:rsidRDefault="00D1673B" w:rsidP="00AC75FD">
      <w:pPr>
        <w:pStyle w:val="ListParagraph"/>
        <w:ind w:right="974"/>
        <w:rPr>
          <w:bCs/>
          <w:sz w:val="24"/>
          <w:szCs w:val="24"/>
        </w:rPr>
      </w:pPr>
    </w:p>
    <w:p w14:paraId="1749781F" w14:textId="77777777" w:rsidR="00D1673B" w:rsidRPr="00BB1FF0" w:rsidRDefault="004F6728" w:rsidP="00AC75FD">
      <w:pPr>
        <w:pStyle w:val="BodyText"/>
        <w:ind w:left="1645" w:right="974"/>
        <w:jc w:val="both"/>
        <w:rPr>
          <w:bCs/>
          <w:u w:val="single"/>
        </w:rPr>
      </w:pPr>
      <w:r w:rsidRPr="00BB1FF0">
        <w:rPr>
          <w:bCs/>
          <w:u w:val="single"/>
        </w:rPr>
        <w:t>Variation</w:t>
      </w:r>
    </w:p>
    <w:p w14:paraId="7891F53B" w14:textId="77777777" w:rsidR="00D1673B" w:rsidRPr="00BB1FF0" w:rsidRDefault="00D1673B" w:rsidP="00AC75FD">
      <w:pPr>
        <w:pStyle w:val="ListParagraph"/>
        <w:ind w:right="974"/>
        <w:rPr>
          <w:bCs/>
          <w:sz w:val="24"/>
          <w:szCs w:val="24"/>
        </w:rPr>
      </w:pPr>
    </w:p>
    <w:p w14:paraId="71E09D13" w14:textId="6BBA4C65" w:rsidR="00D1673B" w:rsidRPr="00BB1FF0" w:rsidRDefault="004F6728" w:rsidP="00AC75FD">
      <w:pPr>
        <w:pStyle w:val="BodyText"/>
        <w:numPr>
          <w:ilvl w:val="1"/>
          <w:numId w:val="5"/>
        </w:numPr>
        <w:ind w:right="974"/>
        <w:jc w:val="both"/>
        <w:rPr>
          <w:bCs/>
        </w:rPr>
      </w:pPr>
      <w:r w:rsidRPr="00BB1FF0">
        <w:rPr>
          <w:bCs/>
        </w:rPr>
        <w:t xml:space="preserve">No Variation to this Agreement is valid unless </w:t>
      </w:r>
      <w:r w:rsidR="00D1673B" w:rsidRPr="00BB1FF0">
        <w:rPr>
          <w:bCs/>
        </w:rPr>
        <w:t>agreed by</w:t>
      </w:r>
      <w:r w:rsidRPr="00BB1FF0">
        <w:rPr>
          <w:bCs/>
        </w:rPr>
        <w:t xml:space="preserve"> both Parties in writing</w:t>
      </w:r>
      <w:r w:rsidR="00D1673B" w:rsidRPr="00BB1FF0">
        <w:rPr>
          <w:bCs/>
        </w:rPr>
        <w:t xml:space="preserve">. </w:t>
      </w:r>
    </w:p>
    <w:p w14:paraId="313D76F3" w14:textId="77777777" w:rsidR="009720DC" w:rsidRPr="00BB1FF0" w:rsidRDefault="009720DC" w:rsidP="00AC75FD">
      <w:pPr>
        <w:pStyle w:val="BodyText"/>
        <w:ind w:left="1645" w:right="974"/>
        <w:jc w:val="both"/>
        <w:rPr>
          <w:bCs/>
        </w:rPr>
      </w:pPr>
    </w:p>
    <w:p w14:paraId="6E8FB230" w14:textId="77777777" w:rsidR="00FD0299" w:rsidRPr="00BB1FF0" w:rsidRDefault="000B5708" w:rsidP="00BD0AE3">
      <w:pPr>
        <w:pStyle w:val="ListParagraph"/>
        <w:numPr>
          <w:ilvl w:val="0"/>
          <w:numId w:val="5"/>
        </w:numPr>
        <w:tabs>
          <w:tab w:val="left" w:pos="1702"/>
          <w:tab w:val="left" w:pos="1703"/>
        </w:tabs>
        <w:spacing w:before="92"/>
        <w:ind w:hanging="625"/>
        <w:rPr>
          <w:b/>
          <w:sz w:val="24"/>
          <w:szCs w:val="24"/>
        </w:rPr>
      </w:pPr>
      <w:r w:rsidRPr="00BB1FF0">
        <w:rPr>
          <w:b/>
          <w:sz w:val="24"/>
          <w:szCs w:val="24"/>
        </w:rPr>
        <w:t>Performance</w:t>
      </w:r>
      <w:r w:rsidRPr="00BB1FF0">
        <w:rPr>
          <w:b/>
          <w:spacing w:val="-1"/>
          <w:sz w:val="24"/>
          <w:szCs w:val="24"/>
        </w:rPr>
        <w:t xml:space="preserve"> </w:t>
      </w:r>
      <w:r w:rsidRPr="00BB1FF0">
        <w:rPr>
          <w:b/>
          <w:sz w:val="24"/>
          <w:szCs w:val="24"/>
        </w:rPr>
        <w:t>Standards</w:t>
      </w:r>
    </w:p>
    <w:p w14:paraId="6E8FB231" w14:textId="77777777" w:rsidR="00FD0299" w:rsidRPr="00BB1FF0" w:rsidRDefault="00FD0299">
      <w:pPr>
        <w:pStyle w:val="BodyText"/>
        <w:rPr>
          <w:b/>
        </w:rPr>
      </w:pPr>
    </w:p>
    <w:p w14:paraId="3F139A31" w14:textId="1F95B5DF" w:rsidR="0084508F" w:rsidRPr="00BB1FF0" w:rsidRDefault="0084508F" w:rsidP="0084508F">
      <w:pPr>
        <w:pStyle w:val="ListParagraph"/>
        <w:tabs>
          <w:tab w:val="left" w:pos="2127"/>
        </w:tabs>
        <w:spacing w:line="360" w:lineRule="auto"/>
        <w:ind w:left="1701" w:right="929" w:firstLine="0"/>
        <w:rPr>
          <w:sz w:val="24"/>
          <w:szCs w:val="24"/>
          <w:u w:val="single"/>
        </w:rPr>
      </w:pPr>
      <w:r w:rsidRPr="00BB1FF0">
        <w:rPr>
          <w:sz w:val="24"/>
          <w:szCs w:val="24"/>
          <w:u w:val="single"/>
        </w:rPr>
        <w:t>Council’s Obligations</w:t>
      </w:r>
    </w:p>
    <w:p w14:paraId="5D18C578" w14:textId="77777777" w:rsidR="009720DC" w:rsidRPr="00BB1FF0" w:rsidRDefault="009720DC" w:rsidP="009720DC">
      <w:pPr>
        <w:pStyle w:val="ListParagraph"/>
        <w:tabs>
          <w:tab w:val="left" w:pos="2127"/>
        </w:tabs>
        <w:spacing w:line="360" w:lineRule="auto"/>
        <w:ind w:left="1701" w:right="929" w:firstLine="0"/>
        <w:rPr>
          <w:sz w:val="24"/>
          <w:szCs w:val="24"/>
        </w:rPr>
      </w:pPr>
    </w:p>
    <w:p w14:paraId="301E56F0" w14:textId="77777777" w:rsidR="004F6728" w:rsidRPr="00BB1FF0" w:rsidRDefault="00BD0AE3"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The Council will advise the Applicant in a timely fashion of any issues that arise as a result of consultation responses received on the application(s) so that any </w:t>
      </w:r>
      <w:r w:rsidRPr="00BB1FF0">
        <w:rPr>
          <w:sz w:val="24"/>
          <w:szCs w:val="24"/>
        </w:rPr>
        <w:lastRenderedPageBreak/>
        <w:t>matters arising can be addressed by the Applicant at the earliest opportunity.</w:t>
      </w:r>
      <w:r w:rsidR="004F6728" w:rsidRPr="00BB1FF0">
        <w:rPr>
          <w:sz w:val="24"/>
          <w:szCs w:val="24"/>
        </w:rPr>
        <w:t xml:space="preserve"> </w:t>
      </w:r>
    </w:p>
    <w:p w14:paraId="16FA03CA" w14:textId="77777777" w:rsidR="004F6728" w:rsidRPr="00BB1FF0" w:rsidRDefault="004F6728" w:rsidP="0084508F">
      <w:pPr>
        <w:pStyle w:val="ListParagraph"/>
        <w:tabs>
          <w:tab w:val="left" w:pos="2127"/>
        </w:tabs>
        <w:ind w:left="1701" w:hanging="652"/>
        <w:rPr>
          <w:sz w:val="24"/>
          <w:szCs w:val="24"/>
        </w:rPr>
      </w:pPr>
    </w:p>
    <w:p w14:paraId="4C45596D" w14:textId="1AF0217A" w:rsidR="004F6728" w:rsidRPr="00BB1FF0" w:rsidRDefault="004F6728"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Communications, be it via email or hard copy correspondence, shall be acknowledged within </w:t>
      </w:r>
      <w:r w:rsidRPr="00BB1FF0">
        <w:rPr>
          <w:sz w:val="24"/>
          <w:szCs w:val="24"/>
          <w:highlight w:val="yellow"/>
        </w:rPr>
        <w:t>3 working days</w:t>
      </w:r>
      <w:r w:rsidRPr="00BB1FF0">
        <w:rPr>
          <w:sz w:val="24"/>
          <w:szCs w:val="24"/>
        </w:rPr>
        <w:t xml:space="preserve"> with a suitable response where</w:t>
      </w:r>
      <w:r w:rsidRPr="00BB1FF0">
        <w:rPr>
          <w:spacing w:val="-20"/>
          <w:sz w:val="24"/>
          <w:szCs w:val="24"/>
        </w:rPr>
        <w:t xml:space="preserve"> </w:t>
      </w:r>
      <w:r w:rsidRPr="00BB1FF0">
        <w:rPr>
          <w:sz w:val="24"/>
          <w:szCs w:val="24"/>
        </w:rPr>
        <w:t xml:space="preserve">possible. Telephone messages shall be returned within </w:t>
      </w:r>
      <w:r w:rsidRPr="00BB1FF0">
        <w:rPr>
          <w:sz w:val="24"/>
          <w:szCs w:val="24"/>
          <w:highlight w:val="yellow"/>
        </w:rPr>
        <w:t>3 working days</w:t>
      </w:r>
      <w:r w:rsidRPr="00BB1FF0">
        <w:rPr>
          <w:sz w:val="24"/>
          <w:szCs w:val="24"/>
        </w:rPr>
        <w:t xml:space="preserve"> of</w:t>
      </w:r>
      <w:r w:rsidRPr="00BB1FF0">
        <w:rPr>
          <w:spacing w:val="-15"/>
          <w:sz w:val="24"/>
          <w:szCs w:val="24"/>
        </w:rPr>
        <w:t xml:space="preserve"> </w:t>
      </w:r>
      <w:r w:rsidRPr="00BB1FF0">
        <w:rPr>
          <w:sz w:val="24"/>
          <w:szCs w:val="24"/>
        </w:rPr>
        <w:t>receipt. Where circumstances beyond the reasonable control of the Council prevent compliance, the Applicant shall be notified of such circumstances.</w:t>
      </w:r>
    </w:p>
    <w:p w14:paraId="0AB710C7" w14:textId="77777777" w:rsidR="0084508F" w:rsidRPr="00BB1FF0" w:rsidRDefault="0084508F" w:rsidP="0084508F">
      <w:pPr>
        <w:pStyle w:val="ListParagraph"/>
        <w:rPr>
          <w:sz w:val="24"/>
          <w:szCs w:val="24"/>
        </w:rPr>
      </w:pPr>
    </w:p>
    <w:p w14:paraId="0F3B0AC5" w14:textId="77777777" w:rsidR="0084508F" w:rsidRPr="00BB1FF0" w:rsidRDefault="0084508F"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Unless otherwise agreed between the parties, actions arising from meetings shall be agreed no later than </w:t>
      </w:r>
      <w:r w:rsidRPr="00BB1FF0">
        <w:rPr>
          <w:sz w:val="24"/>
          <w:szCs w:val="24"/>
          <w:highlight w:val="yellow"/>
        </w:rPr>
        <w:t>3 working days</w:t>
      </w:r>
      <w:r w:rsidRPr="00BB1FF0">
        <w:rPr>
          <w:sz w:val="24"/>
          <w:szCs w:val="24"/>
        </w:rPr>
        <w:t xml:space="preserve"> after the meeting.</w:t>
      </w:r>
    </w:p>
    <w:p w14:paraId="6A09ADC2" w14:textId="77777777" w:rsidR="0084508F" w:rsidRPr="00BB1FF0" w:rsidRDefault="0084508F" w:rsidP="0084508F">
      <w:pPr>
        <w:pStyle w:val="ListParagraph"/>
        <w:rPr>
          <w:sz w:val="24"/>
          <w:szCs w:val="24"/>
        </w:rPr>
      </w:pPr>
    </w:p>
    <w:p w14:paraId="278B680E" w14:textId="1DA48611" w:rsidR="0084508F" w:rsidRPr="00BB1FF0" w:rsidRDefault="0084508F"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SHBC to follow up statutory consultees and SHBC departments for comments on the submitted application if no response has been received within </w:t>
      </w:r>
      <w:r w:rsidRPr="00BB1FF0">
        <w:rPr>
          <w:sz w:val="24"/>
          <w:szCs w:val="24"/>
          <w:highlight w:val="yellow"/>
        </w:rPr>
        <w:t>1</w:t>
      </w:r>
      <w:r w:rsidR="00C05FE9" w:rsidRPr="00BB1FF0">
        <w:rPr>
          <w:sz w:val="24"/>
          <w:szCs w:val="24"/>
          <w:highlight w:val="yellow"/>
        </w:rPr>
        <w:t>5</w:t>
      </w:r>
      <w:r w:rsidRPr="00BB1FF0">
        <w:rPr>
          <w:sz w:val="24"/>
          <w:szCs w:val="24"/>
          <w:highlight w:val="yellow"/>
        </w:rPr>
        <w:t xml:space="preserve"> working days</w:t>
      </w:r>
      <w:r w:rsidRPr="00BB1FF0">
        <w:rPr>
          <w:sz w:val="24"/>
          <w:szCs w:val="24"/>
        </w:rPr>
        <w:t xml:space="preserve"> of the statutory consultation period</w:t>
      </w:r>
      <w:r w:rsidRPr="00BB1FF0">
        <w:rPr>
          <w:spacing w:val="-14"/>
          <w:sz w:val="24"/>
          <w:szCs w:val="24"/>
        </w:rPr>
        <w:t xml:space="preserve"> </w:t>
      </w:r>
      <w:r w:rsidRPr="00BB1FF0">
        <w:rPr>
          <w:sz w:val="24"/>
          <w:szCs w:val="24"/>
        </w:rPr>
        <w:t>commencing.</w:t>
      </w:r>
    </w:p>
    <w:p w14:paraId="2A23A306" w14:textId="77777777" w:rsidR="0084508F" w:rsidRPr="00BB1FF0" w:rsidRDefault="0084508F" w:rsidP="0084508F">
      <w:pPr>
        <w:pStyle w:val="ListParagraph"/>
        <w:tabs>
          <w:tab w:val="left" w:pos="2127"/>
        </w:tabs>
        <w:ind w:left="1701" w:hanging="652"/>
        <w:rPr>
          <w:sz w:val="24"/>
          <w:szCs w:val="24"/>
        </w:rPr>
      </w:pPr>
    </w:p>
    <w:p w14:paraId="3431F107" w14:textId="709EBC55" w:rsidR="0084508F" w:rsidRPr="00BB1FF0" w:rsidRDefault="0084508F"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Upon receipt of comments on the application, and no later than </w:t>
      </w:r>
      <w:r w:rsidR="0054154B" w:rsidRPr="00BB1FF0">
        <w:rPr>
          <w:sz w:val="24"/>
          <w:szCs w:val="24"/>
          <w:highlight w:val="yellow"/>
        </w:rPr>
        <w:t xml:space="preserve">5 </w:t>
      </w:r>
      <w:r w:rsidRPr="00BB1FF0">
        <w:rPr>
          <w:sz w:val="24"/>
          <w:szCs w:val="24"/>
          <w:highlight w:val="yellow"/>
        </w:rPr>
        <w:t>working days</w:t>
      </w:r>
      <w:r w:rsidRPr="00BB1FF0">
        <w:rPr>
          <w:sz w:val="24"/>
          <w:szCs w:val="24"/>
        </w:rPr>
        <w:t xml:space="preserve"> of the end of the statutory consultation period, SHBC to provide the Applicant / Agent with a list of the responses received and copies of the responses and an indication of the key issues where SHBC require responses (and any amendments to the application if applicable).</w:t>
      </w:r>
    </w:p>
    <w:p w14:paraId="7AF856D5" w14:textId="77777777" w:rsidR="0084508F" w:rsidRPr="00BB1FF0" w:rsidRDefault="0084508F" w:rsidP="0084508F">
      <w:pPr>
        <w:pStyle w:val="ListParagraph"/>
        <w:tabs>
          <w:tab w:val="left" w:pos="2127"/>
        </w:tabs>
        <w:ind w:left="1701" w:hanging="652"/>
        <w:rPr>
          <w:sz w:val="24"/>
          <w:szCs w:val="24"/>
        </w:rPr>
      </w:pPr>
    </w:p>
    <w:p w14:paraId="2428198C" w14:textId="115D4009" w:rsidR="0084508F" w:rsidRPr="00BB1FF0" w:rsidRDefault="0084508F" w:rsidP="002968B4">
      <w:pPr>
        <w:pStyle w:val="ListParagraph"/>
        <w:numPr>
          <w:ilvl w:val="1"/>
          <w:numId w:val="5"/>
        </w:numPr>
        <w:tabs>
          <w:tab w:val="left" w:pos="2127"/>
        </w:tabs>
        <w:spacing w:line="360" w:lineRule="auto"/>
        <w:ind w:left="1701" w:right="929" w:hanging="652"/>
        <w:rPr>
          <w:sz w:val="24"/>
          <w:szCs w:val="24"/>
        </w:rPr>
      </w:pPr>
      <w:r w:rsidRPr="00BB1FF0">
        <w:rPr>
          <w:sz w:val="24"/>
          <w:szCs w:val="24"/>
        </w:rPr>
        <w:t>The Council will appoint any external consultants necessary to deal with aspects of the development proposal that it is unable to deal with internally as soon as possibl</w:t>
      </w:r>
      <w:r w:rsidR="002968B4" w:rsidRPr="00BB1FF0">
        <w:rPr>
          <w:sz w:val="24"/>
          <w:szCs w:val="24"/>
        </w:rPr>
        <w:t>e. T</w:t>
      </w:r>
      <w:r w:rsidRPr="00BB1FF0">
        <w:rPr>
          <w:sz w:val="24"/>
          <w:szCs w:val="24"/>
        </w:rPr>
        <w:t>he Applicant will pay the reasonable costs and disbursements of external consultants appointed by the Council. This will be agreed in advance</w:t>
      </w:r>
      <w:r w:rsidR="0054154B" w:rsidRPr="00BB1FF0">
        <w:rPr>
          <w:sz w:val="24"/>
          <w:szCs w:val="24"/>
        </w:rPr>
        <w:t xml:space="preserve"> and in accordance with clause 11.2 of this agreement.</w:t>
      </w:r>
    </w:p>
    <w:p w14:paraId="0B87F3B8" w14:textId="77777777" w:rsidR="0084508F" w:rsidRPr="00BB1FF0" w:rsidRDefault="0084508F" w:rsidP="0084508F">
      <w:pPr>
        <w:pStyle w:val="ListParagraph"/>
        <w:rPr>
          <w:sz w:val="24"/>
          <w:szCs w:val="24"/>
        </w:rPr>
      </w:pPr>
    </w:p>
    <w:p w14:paraId="20618F22" w14:textId="6C3BBD20" w:rsidR="0084508F" w:rsidRPr="00BB1FF0" w:rsidRDefault="0084508F"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In cases where dispute arises, in particular where an applicant feels the Council is not meeting the principles agreed, the matter should be referred to the Development Manager or Head of Planning immediately for review. </w:t>
      </w:r>
    </w:p>
    <w:p w14:paraId="7F36DAAD" w14:textId="77777777" w:rsidR="004959FF" w:rsidRPr="00BB1FF0" w:rsidRDefault="004959FF" w:rsidP="0084508F">
      <w:pPr>
        <w:pStyle w:val="ListParagraph"/>
        <w:tabs>
          <w:tab w:val="left" w:pos="2127"/>
        </w:tabs>
        <w:spacing w:line="360" w:lineRule="auto"/>
        <w:ind w:left="1701" w:right="929" w:firstLine="0"/>
        <w:rPr>
          <w:sz w:val="24"/>
          <w:szCs w:val="24"/>
          <w:u w:val="single"/>
        </w:rPr>
      </w:pPr>
    </w:p>
    <w:p w14:paraId="327AA4D5" w14:textId="1C18D1D7" w:rsidR="0084508F" w:rsidRPr="00BB1FF0" w:rsidRDefault="0084508F" w:rsidP="0084508F">
      <w:pPr>
        <w:pStyle w:val="ListParagraph"/>
        <w:tabs>
          <w:tab w:val="left" w:pos="2127"/>
        </w:tabs>
        <w:spacing w:line="360" w:lineRule="auto"/>
        <w:ind w:left="1701" w:right="929" w:firstLine="0"/>
        <w:rPr>
          <w:sz w:val="24"/>
          <w:szCs w:val="24"/>
          <w:u w:val="single"/>
        </w:rPr>
      </w:pPr>
      <w:r w:rsidRPr="00BB1FF0">
        <w:rPr>
          <w:sz w:val="24"/>
          <w:szCs w:val="24"/>
          <w:u w:val="single"/>
        </w:rPr>
        <w:t>Applicant Obligations</w:t>
      </w:r>
    </w:p>
    <w:p w14:paraId="1B849573" w14:textId="77777777" w:rsidR="004F6728" w:rsidRPr="00BB1FF0" w:rsidRDefault="004F6728" w:rsidP="0084508F">
      <w:pPr>
        <w:pStyle w:val="ListParagraph"/>
        <w:tabs>
          <w:tab w:val="left" w:pos="2127"/>
        </w:tabs>
        <w:ind w:left="1701" w:hanging="652"/>
        <w:rPr>
          <w:sz w:val="24"/>
          <w:szCs w:val="24"/>
        </w:rPr>
      </w:pPr>
    </w:p>
    <w:p w14:paraId="7DE19018" w14:textId="3885A1B0" w:rsidR="0084508F" w:rsidRPr="00BB1FF0" w:rsidRDefault="0084508F"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Relevant information will be circulated </w:t>
      </w:r>
      <w:r w:rsidR="004959FF" w:rsidRPr="00BB1FF0">
        <w:rPr>
          <w:sz w:val="24"/>
          <w:szCs w:val="24"/>
        </w:rPr>
        <w:t xml:space="preserve">by the Applicant/Agent </w:t>
      </w:r>
      <w:r w:rsidRPr="00BB1FF0">
        <w:rPr>
          <w:sz w:val="24"/>
          <w:szCs w:val="24"/>
        </w:rPr>
        <w:t xml:space="preserve">no later than </w:t>
      </w:r>
      <w:r w:rsidRPr="00BB1FF0">
        <w:rPr>
          <w:sz w:val="24"/>
          <w:szCs w:val="24"/>
          <w:highlight w:val="yellow"/>
        </w:rPr>
        <w:t xml:space="preserve">5 </w:t>
      </w:r>
      <w:r w:rsidRPr="00BB1FF0">
        <w:rPr>
          <w:sz w:val="24"/>
          <w:szCs w:val="24"/>
          <w:highlight w:val="yellow"/>
        </w:rPr>
        <w:lastRenderedPageBreak/>
        <w:t>working days prior to a meeting</w:t>
      </w:r>
      <w:r w:rsidRPr="00BB1FF0">
        <w:rPr>
          <w:sz w:val="24"/>
          <w:szCs w:val="24"/>
        </w:rPr>
        <w:t>. SHBC recognise that a shorter timeframe may be acceptable subject to the topics to be covered, and the degree of changes from previous meetings.</w:t>
      </w:r>
    </w:p>
    <w:p w14:paraId="787527C8" w14:textId="77777777" w:rsidR="0084508F" w:rsidRPr="00BB1FF0" w:rsidRDefault="0084508F" w:rsidP="0084508F">
      <w:pPr>
        <w:pStyle w:val="ListParagraph"/>
        <w:tabs>
          <w:tab w:val="left" w:pos="2127"/>
        </w:tabs>
        <w:spacing w:line="360" w:lineRule="auto"/>
        <w:ind w:left="1701" w:right="929" w:firstLine="0"/>
        <w:rPr>
          <w:sz w:val="24"/>
          <w:szCs w:val="24"/>
        </w:rPr>
      </w:pPr>
    </w:p>
    <w:p w14:paraId="2AE2B320" w14:textId="77777777" w:rsidR="0084508F" w:rsidRPr="00BB1FF0" w:rsidRDefault="0084508F"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The Applicant’s Planning Agent to circulate meeting agendas, unless otherwise agreed, </w:t>
      </w:r>
      <w:r w:rsidRPr="00BB1FF0">
        <w:rPr>
          <w:sz w:val="24"/>
          <w:szCs w:val="24"/>
          <w:highlight w:val="yellow"/>
        </w:rPr>
        <w:t>no later than 3 working days</w:t>
      </w:r>
      <w:r w:rsidRPr="00BB1FF0">
        <w:rPr>
          <w:sz w:val="24"/>
          <w:szCs w:val="24"/>
        </w:rPr>
        <w:t xml:space="preserve"> prior to any meeting. </w:t>
      </w:r>
    </w:p>
    <w:p w14:paraId="55FE97B5" w14:textId="77777777" w:rsidR="0084508F" w:rsidRPr="00BB1FF0" w:rsidRDefault="0084508F" w:rsidP="0084508F">
      <w:pPr>
        <w:pStyle w:val="ListParagraph"/>
        <w:rPr>
          <w:sz w:val="24"/>
          <w:szCs w:val="24"/>
        </w:rPr>
      </w:pPr>
    </w:p>
    <w:p w14:paraId="26C6A849" w14:textId="14791C4D" w:rsidR="0084508F" w:rsidRPr="00BB1FF0" w:rsidRDefault="0084508F" w:rsidP="0084508F">
      <w:pPr>
        <w:pStyle w:val="ListParagraph"/>
        <w:numPr>
          <w:ilvl w:val="1"/>
          <w:numId w:val="5"/>
        </w:numPr>
        <w:tabs>
          <w:tab w:val="left" w:pos="2127"/>
        </w:tabs>
        <w:spacing w:line="360" w:lineRule="auto"/>
        <w:ind w:left="1701" w:right="929" w:hanging="652"/>
        <w:rPr>
          <w:sz w:val="24"/>
          <w:szCs w:val="24"/>
        </w:rPr>
      </w:pPr>
      <w:r w:rsidRPr="00BB1FF0">
        <w:rPr>
          <w:sz w:val="24"/>
          <w:szCs w:val="24"/>
        </w:rPr>
        <w:t xml:space="preserve">Unless otherwise agreed, the Applicant’s Planning Agent will circulate minutes no later than </w:t>
      </w:r>
      <w:r w:rsidRPr="00BB1FF0">
        <w:rPr>
          <w:sz w:val="24"/>
          <w:szCs w:val="24"/>
          <w:highlight w:val="yellow"/>
        </w:rPr>
        <w:t>3 working days</w:t>
      </w:r>
      <w:r w:rsidRPr="00BB1FF0">
        <w:rPr>
          <w:sz w:val="24"/>
          <w:szCs w:val="24"/>
        </w:rPr>
        <w:t xml:space="preserve"> after the meeting.</w:t>
      </w:r>
      <w:r w:rsidR="0054154B" w:rsidRPr="00BB1FF0">
        <w:rPr>
          <w:sz w:val="24"/>
          <w:szCs w:val="24"/>
        </w:rPr>
        <w:t xml:space="preserve"> The Council will confirm agreement to the minutes, or otherwise any amendments, within </w:t>
      </w:r>
      <w:r w:rsidR="009720DC" w:rsidRPr="00BB1FF0">
        <w:rPr>
          <w:sz w:val="24"/>
          <w:szCs w:val="24"/>
          <w:highlight w:val="yellow"/>
        </w:rPr>
        <w:t>3</w:t>
      </w:r>
      <w:r w:rsidR="0054154B" w:rsidRPr="00BB1FF0">
        <w:rPr>
          <w:sz w:val="24"/>
          <w:szCs w:val="24"/>
          <w:highlight w:val="yellow"/>
        </w:rPr>
        <w:t xml:space="preserve"> working days</w:t>
      </w:r>
      <w:r w:rsidR="0054154B" w:rsidRPr="00BB1FF0">
        <w:rPr>
          <w:sz w:val="24"/>
          <w:szCs w:val="24"/>
        </w:rPr>
        <w:t xml:space="preserve"> of receipt of the minutes.</w:t>
      </w:r>
    </w:p>
    <w:p w14:paraId="373EF3A1" w14:textId="77777777" w:rsidR="0084508F" w:rsidRPr="00BB1FF0" w:rsidRDefault="0084508F" w:rsidP="0084508F">
      <w:pPr>
        <w:pStyle w:val="ListParagraph"/>
        <w:tabs>
          <w:tab w:val="left" w:pos="2127"/>
        </w:tabs>
        <w:spacing w:line="360" w:lineRule="auto"/>
        <w:ind w:left="1701" w:right="929" w:firstLine="0"/>
        <w:rPr>
          <w:sz w:val="24"/>
          <w:szCs w:val="24"/>
        </w:rPr>
      </w:pPr>
    </w:p>
    <w:p w14:paraId="6E8FB24D" w14:textId="77777777" w:rsidR="00FD0299" w:rsidRPr="00BB1FF0" w:rsidRDefault="000B5708" w:rsidP="00BD0AE3">
      <w:pPr>
        <w:pStyle w:val="Heading1"/>
        <w:numPr>
          <w:ilvl w:val="0"/>
          <w:numId w:val="5"/>
        </w:numPr>
        <w:tabs>
          <w:tab w:val="left" w:pos="1702"/>
          <w:tab w:val="left" w:pos="1703"/>
        </w:tabs>
        <w:ind w:hanging="625"/>
      </w:pPr>
      <w:r w:rsidRPr="00BB1FF0">
        <w:t>Meetings</w:t>
      </w:r>
    </w:p>
    <w:p w14:paraId="6E8FB24E" w14:textId="77777777" w:rsidR="00FD0299" w:rsidRPr="00BB1FF0" w:rsidRDefault="00FD0299">
      <w:pPr>
        <w:pStyle w:val="BodyText"/>
        <w:rPr>
          <w:b/>
        </w:rPr>
      </w:pPr>
    </w:p>
    <w:p w14:paraId="6E8FB24F" w14:textId="77777777" w:rsidR="00FD0299" w:rsidRPr="00BB1FF0" w:rsidRDefault="00FD0299">
      <w:pPr>
        <w:pStyle w:val="BodyText"/>
        <w:spacing w:before="1"/>
        <w:rPr>
          <w:b/>
        </w:rPr>
      </w:pPr>
    </w:p>
    <w:p w14:paraId="6E8FB250" w14:textId="55945B71" w:rsidR="00FD0299" w:rsidRPr="00BB1FF0" w:rsidRDefault="000B5708" w:rsidP="0084508F">
      <w:pPr>
        <w:pStyle w:val="ListParagraph"/>
        <w:numPr>
          <w:ilvl w:val="1"/>
          <w:numId w:val="5"/>
        </w:numPr>
        <w:tabs>
          <w:tab w:val="left" w:pos="2127"/>
        </w:tabs>
        <w:spacing w:line="360" w:lineRule="auto"/>
        <w:ind w:left="1701" w:right="930" w:hanging="720"/>
        <w:rPr>
          <w:sz w:val="24"/>
          <w:szCs w:val="24"/>
        </w:rPr>
      </w:pPr>
      <w:r w:rsidRPr="00BB1FF0">
        <w:rPr>
          <w:sz w:val="24"/>
          <w:szCs w:val="24"/>
        </w:rPr>
        <w:t xml:space="preserve">Meetings will be attended by the </w:t>
      </w:r>
      <w:r w:rsidR="004F6728" w:rsidRPr="00BB1FF0">
        <w:rPr>
          <w:sz w:val="24"/>
          <w:szCs w:val="24"/>
        </w:rPr>
        <w:t xml:space="preserve">lead </w:t>
      </w:r>
      <w:r w:rsidR="00D67932" w:rsidRPr="00BB1FF0">
        <w:rPr>
          <w:sz w:val="24"/>
          <w:szCs w:val="24"/>
        </w:rPr>
        <w:t>planning c</w:t>
      </w:r>
      <w:r w:rsidRPr="00BB1FF0">
        <w:rPr>
          <w:sz w:val="24"/>
          <w:szCs w:val="24"/>
        </w:rPr>
        <w:t xml:space="preserve">ase </w:t>
      </w:r>
      <w:r w:rsidR="00D67932" w:rsidRPr="00BB1FF0">
        <w:rPr>
          <w:sz w:val="24"/>
          <w:szCs w:val="24"/>
        </w:rPr>
        <w:t>o</w:t>
      </w:r>
      <w:r w:rsidRPr="00BB1FF0">
        <w:rPr>
          <w:sz w:val="24"/>
          <w:szCs w:val="24"/>
        </w:rPr>
        <w:t xml:space="preserve">fficer and other relevant </w:t>
      </w:r>
      <w:r w:rsidR="00D67932" w:rsidRPr="00BB1FF0">
        <w:rPr>
          <w:sz w:val="24"/>
          <w:szCs w:val="24"/>
        </w:rPr>
        <w:t>o</w:t>
      </w:r>
      <w:r w:rsidRPr="00BB1FF0">
        <w:rPr>
          <w:sz w:val="24"/>
          <w:szCs w:val="24"/>
        </w:rPr>
        <w:t>fficers</w:t>
      </w:r>
      <w:r w:rsidR="0054154B" w:rsidRPr="00BB1FF0">
        <w:rPr>
          <w:sz w:val="24"/>
          <w:szCs w:val="24"/>
        </w:rPr>
        <w:t xml:space="preserve"> (including consultees)</w:t>
      </w:r>
      <w:r w:rsidR="004959FF" w:rsidRPr="00BB1FF0">
        <w:rPr>
          <w:sz w:val="24"/>
          <w:szCs w:val="24"/>
        </w:rPr>
        <w:t>,</w:t>
      </w:r>
      <w:r w:rsidRPr="00BB1FF0">
        <w:rPr>
          <w:sz w:val="24"/>
          <w:szCs w:val="24"/>
        </w:rPr>
        <w:t xml:space="preserve"> where specific attendance is required due to the meeting</w:t>
      </w:r>
      <w:r w:rsidRPr="00BB1FF0">
        <w:rPr>
          <w:spacing w:val="-7"/>
          <w:sz w:val="24"/>
          <w:szCs w:val="24"/>
        </w:rPr>
        <w:t xml:space="preserve"> </w:t>
      </w:r>
      <w:r w:rsidRPr="00BB1FF0">
        <w:rPr>
          <w:sz w:val="24"/>
          <w:szCs w:val="24"/>
        </w:rPr>
        <w:t>topic.</w:t>
      </w:r>
    </w:p>
    <w:p w14:paraId="6E8FB251" w14:textId="77777777" w:rsidR="00FD0299" w:rsidRPr="00BB1FF0" w:rsidRDefault="00FD0299" w:rsidP="0084508F">
      <w:pPr>
        <w:pStyle w:val="BodyText"/>
        <w:tabs>
          <w:tab w:val="left" w:pos="2127"/>
        </w:tabs>
        <w:spacing w:before="1"/>
        <w:ind w:left="1701"/>
      </w:pPr>
    </w:p>
    <w:p w14:paraId="6E8FB252" w14:textId="12AF08F6" w:rsidR="00FD0299" w:rsidRPr="00BB1FF0" w:rsidRDefault="000B5708" w:rsidP="0084508F">
      <w:pPr>
        <w:pStyle w:val="ListParagraph"/>
        <w:numPr>
          <w:ilvl w:val="1"/>
          <w:numId w:val="5"/>
        </w:numPr>
        <w:tabs>
          <w:tab w:val="left" w:pos="2127"/>
        </w:tabs>
        <w:spacing w:line="360" w:lineRule="auto"/>
        <w:ind w:left="1701" w:right="930" w:hanging="720"/>
        <w:rPr>
          <w:sz w:val="24"/>
          <w:szCs w:val="24"/>
        </w:rPr>
      </w:pPr>
      <w:r w:rsidRPr="00BB1FF0">
        <w:rPr>
          <w:sz w:val="24"/>
          <w:szCs w:val="24"/>
        </w:rPr>
        <w:t xml:space="preserve">The </w:t>
      </w:r>
      <w:r w:rsidR="00D67932" w:rsidRPr="00BB1FF0">
        <w:rPr>
          <w:sz w:val="24"/>
          <w:szCs w:val="24"/>
        </w:rPr>
        <w:t>A</w:t>
      </w:r>
      <w:r w:rsidRPr="00BB1FF0">
        <w:rPr>
          <w:sz w:val="24"/>
          <w:szCs w:val="24"/>
        </w:rPr>
        <w:t>pplicant</w:t>
      </w:r>
      <w:r w:rsidR="00D67932" w:rsidRPr="00BB1FF0">
        <w:rPr>
          <w:sz w:val="24"/>
          <w:szCs w:val="24"/>
        </w:rPr>
        <w:t xml:space="preserve"> / </w:t>
      </w:r>
      <w:r w:rsidRPr="00BB1FF0">
        <w:rPr>
          <w:sz w:val="24"/>
          <w:szCs w:val="24"/>
        </w:rPr>
        <w:t xml:space="preserve">Agent, in conjunction with the </w:t>
      </w:r>
      <w:r w:rsidR="00D67932" w:rsidRPr="00BB1FF0">
        <w:rPr>
          <w:sz w:val="24"/>
          <w:szCs w:val="24"/>
        </w:rPr>
        <w:t>planning case officer</w:t>
      </w:r>
      <w:r w:rsidRPr="00BB1FF0">
        <w:rPr>
          <w:sz w:val="24"/>
          <w:szCs w:val="24"/>
        </w:rPr>
        <w:t>, will act</w:t>
      </w:r>
      <w:r w:rsidRPr="00BB1FF0">
        <w:rPr>
          <w:spacing w:val="-10"/>
          <w:sz w:val="24"/>
          <w:szCs w:val="24"/>
        </w:rPr>
        <w:t xml:space="preserve"> </w:t>
      </w:r>
      <w:r w:rsidRPr="00BB1FF0">
        <w:rPr>
          <w:sz w:val="24"/>
          <w:szCs w:val="24"/>
        </w:rPr>
        <w:t>as</w:t>
      </w:r>
      <w:r w:rsidRPr="00BB1FF0">
        <w:rPr>
          <w:spacing w:val="-10"/>
          <w:sz w:val="24"/>
          <w:szCs w:val="24"/>
        </w:rPr>
        <w:t xml:space="preserve"> </w:t>
      </w:r>
      <w:r w:rsidRPr="00BB1FF0">
        <w:rPr>
          <w:sz w:val="24"/>
          <w:szCs w:val="24"/>
        </w:rPr>
        <w:t>PPA</w:t>
      </w:r>
      <w:r w:rsidRPr="00BB1FF0">
        <w:rPr>
          <w:spacing w:val="-9"/>
          <w:sz w:val="24"/>
          <w:szCs w:val="24"/>
        </w:rPr>
        <w:t xml:space="preserve"> </w:t>
      </w:r>
      <w:r w:rsidRPr="00BB1FF0">
        <w:rPr>
          <w:sz w:val="24"/>
          <w:szCs w:val="24"/>
        </w:rPr>
        <w:t>Project</w:t>
      </w:r>
      <w:r w:rsidRPr="00BB1FF0">
        <w:rPr>
          <w:spacing w:val="-10"/>
          <w:sz w:val="24"/>
          <w:szCs w:val="24"/>
        </w:rPr>
        <w:t xml:space="preserve"> </w:t>
      </w:r>
      <w:r w:rsidRPr="00BB1FF0">
        <w:rPr>
          <w:sz w:val="24"/>
          <w:szCs w:val="24"/>
        </w:rPr>
        <w:t>Managers</w:t>
      </w:r>
      <w:r w:rsidRPr="00BB1FF0">
        <w:rPr>
          <w:spacing w:val="-11"/>
          <w:sz w:val="24"/>
          <w:szCs w:val="24"/>
        </w:rPr>
        <w:t xml:space="preserve"> </w:t>
      </w:r>
      <w:r w:rsidRPr="00BB1FF0">
        <w:rPr>
          <w:sz w:val="24"/>
          <w:szCs w:val="24"/>
        </w:rPr>
        <w:t>and</w:t>
      </w:r>
      <w:r w:rsidRPr="00BB1FF0">
        <w:rPr>
          <w:spacing w:val="-8"/>
          <w:sz w:val="24"/>
          <w:szCs w:val="24"/>
        </w:rPr>
        <w:t xml:space="preserve"> </w:t>
      </w:r>
      <w:r w:rsidRPr="00BB1FF0">
        <w:rPr>
          <w:sz w:val="24"/>
          <w:szCs w:val="24"/>
        </w:rPr>
        <w:t>will</w:t>
      </w:r>
      <w:r w:rsidRPr="00BB1FF0">
        <w:rPr>
          <w:spacing w:val="-11"/>
          <w:sz w:val="24"/>
          <w:szCs w:val="24"/>
        </w:rPr>
        <w:t xml:space="preserve"> </w:t>
      </w:r>
      <w:r w:rsidRPr="00BB1FF0">
        <w:rPr>
          <w:sz w:val="24"/>
          <w:szCs w:val="24"/>
        </w:rPr>
        <w:t>convene</w:t>
      </w:r>
      <w:r w:rsidRPr="00BB1FF0">
        <w:rPr>
          <w:spacing w:val="-9"/>
          <w:sz w:val="24"/>
          <w:szCs w:val="24"/>
        </w:rPr>
        <w:t xml:space="preserve"> </w:t>
      </w:r>
      <w:r w:rsidRPr="00BB1FF0">
        <w:rPr>
          <w:sz w:val="24"/>
          <w:szCs w:val="24"/>
        </w:rPr>
        <w:t>meetings,</w:t>
      </w:r>
      <w:r w:rsidRPr="00BB1FF0">
        <w:rPr>
          <w:spacing w:val="-9"/>
          <w:sz w:val="24"/>
          <w:szCs w:val="24"/>
        </w:rPr>
        <w:t xml:space="preserve"> </w:t>
      </w:r>
      <w:r w:rsidRPr="00BB1FF0">
        <w:rPr>
          <w:sz w:val="24"/>
          <w:szCs w:val="24"/>
        </w:rPr>
        <w:t>organise</w:t>
      </w:r>
      <w:r w:rsidRPr="00BB1FF0">
        <w:rPr>
          <w:spacing w:val="-12"/>
          <w:sz w:val="24"/>
          <w:szCs w:val="24"/>
        </w:rPr>
        <w:t xml:space="preserve"> </w:t>
      </w:r>
      <w:r w:rsidRPr="00BB1FF0">
        <w:rPr>
          <w:sz w:val="24"/>
          <w:szCs w:val="24"/>
        </w:rPr>
        <w:t>agendas</w:t>
      </w:r>
      <w:r w:rsidRPr="00BB1FF0">
        <w:rPr>
          <w:spacing w:val="-9"/>
          <w:sz w:val="24"/>
          <w:szCs w:val="24"/>
        </w:rPr>
        <w:t xml:space="preserve"> </w:t>
      </w:r>
      <w:r w:rsidRPr="00BB1FF0">
        <w:rPr>
          <w:sz w:val="24"/>
          <w:szCs w:val="24"/>
        </w:rPr>
        <w:t xml:space="preserve">and produce minutes to be agreed by the </w:t>
      </w:r>
      <w:r w:rsidR="00D67932" w:rsidRPr="00BB1FF0">
        <w:rPr>
          <w:sz w:val="24"/>
          <w:szCs w:val="24"/>
        </w:rPr>
        <w:t>p</w:t>
      </w:r>
      <w:r w:rsidRPr="00BB1FF0">
        <w:rPr>
          <w:sz w:val="24"/>
          <w:szCs w:val="24"/>
        </w:rPr>
        <w:t>roject</w:t>
      </w:r>
      <w:r w:rsidRPr="00BB1FF0">
        <w:rPr>
          <w:spacing w:val="-18"/>
          <w:sz w:val="24"/>
          <w:szCs w:val="24"/>
        </w:rPr>
        <w:t xml:space="preserve"> </w:t>
      </w:r>
      <w:r w:rsidR="00D67932" w:rsidRPr="00BB1FF0">
        <w:rPr>
          <w:spacing w:val="-18"/>
          <w:sz w:val="24"/>
          <w:szCs w:val="24"/>
        </w:rPr>
        <w:t>t</w:t>
      </w:r>
      <w:r w:rsidRPr="00BB1FF0">
        <w:rPr>
          <w:sz w:val="24"/>
          <w:szCs w:val="24"/>
        </w:rPr>
        <w:t>eam</w:t>
      </w:r>
      <w:r w:rsidR="00D67932" w:rsidRPr="00BB1FF0">
        <w:rPr>
          <w:sz w:val="24"/>
          <w:szCs w:val="24"/>
        </w:rPr>
        <w:t>, where required</w:t>
      </w:r>
      <w:r w:rsidRPr="00BB1FF0">
        <w:rPr>
          <w:sz w:val="24"/>
          <w:szCs w:val="24"/>
        </w:rPr>
        <w:t>.</w:t>
      </w:r>
    </w:p>
    <w:p w14:paraId="6E8FB253" w14:textId="77777777" w:rsidR="00FD0299" w:rsidRPr="00BB1FF0" w:rsidRDefault="00FD0299" w:rsidP="0084508F">
      <w:pPr>
        <w:pStyle w:val="BodyText"/>
        <w:tabs>
          <w:tab w:val="left" w:pos="2127"/>
        </w:tabs>
        <w:ind w:left="1701"/>
      </w:pPr>
    </w:p>
    <w:p w14:paraId="6E8FB254" w14:textId="68C9F240" w:rsidR="00FD0299" w:rsidRPr="00BB1FF0" w:rsidRDefault="000B5708" w:rsidP="0084508F">
      <w:pPr>
        <w:pStyle w:val="ListParagraph"/>
        <w:numPr>
          <w:ilvl w:val="1"/>
          <w:numId w:val="5"/>
        </w:numPr>
        <w:tabs>
          <w:tab w:val="left" w:pos="2127"/>
        </w:tabs>
        <w:spacing w:before="1" w:line="360" w:lineRule="auto"/>
        <w:ind w:left="1701" w:right="932" w:hanging="720"/>
        <w:rPr>
          <w:sz w:val="24"/>
          <w:szCs w:val="24"/>
        </w:rPr>
      </w:pPr>
      <w:r w:rsidRPr="00BB1FF0">
        <w:rPr>
          <w:sz w:val="24"/>
          <w:szCs w:val="24"/>
        </w:rPr>
        <w:t>Project</w:t>
      </w:r>
      <w:r w:rsidRPr="00BB1FF0">
        <w:rPr>
          <w:spacing w:val="-12"/>
          <w:sz w:val="24"/>
          <w:szCs w:val="24"/>
        </w:rPr>
        <w:t xml:space="preserve"> </w:t>
      </w:r>
      <w:r w:rsidR="00D67932" w:rsidRPr="00BB1FF0">
        <w:rPr>
          <w:spacing w:val="-12"/>
          <w:sz w:val="24"/>
          <w:szCs w:val="24"/>
        </w:rPr>
        <w:t>t</w:t>
      </w:r>
      <w:r w:rsidRPr="00BB1FF0">
        <w:rPr>
          <w:sz w:val="24"/>
          <w:szCs w:val="24"/>
        </w:rPr>
        <w:t>eam</w:t>
      </w:r>
      <w:r w:rsidRPr="00BB1FF0">
        <w:rPr>
          <w:spacing w:val="-12"/>
          <w:sz w:val="24"/>
          <w:szCs w:val="24"/>
        </w:rPr>
        <w:t xml:space="preserve"> </w:t>
      </w:r>
      <w:r w:rsidRPr="00BB1FF0">
        <w:rPr>
          <w:sz w:val="24"/>
          <w:szCs w:val="24"/>
        </w:rPr>
        <w:t>meetings</w:t>
      </w:r>
      <w:r w:rsidRPr="00BB1FF0">
        <w:rPr>
          <w:spacing w:val="-15"/>
          <w:sz w:val="24"/>
          <w:szCs w:val="24"/>
        </w:rPr>
        <w:t xml:space="preserve"> </w:t>
      </w:r>
      <w:r w:rsidRPr="00BB1FF0">
        <w:rPr>
          <w:sz w:val="24"/>
          <w:szCs w:val="24"/>
        </w:rPr>
        <w:t>will</w:t>
      </w:r>
      <w:r w:rsidRPr="00BB1FF0">
        <w:rPr>
          <w:spacing w:val="-14"/>
          <w:sz w:val="24"/>
          <w:szCs w:val="24"/>
        </w:rPr>
        <w:t xml:space="preserve"> </w:t>
      </w:r>
      <w:r w:rsidRPr="00BB1FF0">
        <w:rPr>
          <w:sz w:val="24"/>
          <w:szCs w:val="24"/>
        </w:rPr>
        <w:t>be</w:t>
      </w:r>
      <w:r w:rsidRPr="00BB1FF0">
        <w:rPr>
          <w:spacing w:val="-12"/>
          <w:sz w:val="24"/>
          <w:szCs w:val="24"/>
        </w:rPr>
        <w:t xml:space="preserve"> </w:t>
      </w:r>
      <w:r w:rsidRPr="00BB1FF0">
        <w:rPr>
          <w:sz w:val="24"/>
          <w:szCs w:val="24"/>
        </w:rPr>
        <w:t>held</w:t>
      </w:r>
      <w:r w:rsidRPr="00BB1FF0">
        <w:rPr>
          <w:spacing w:val="-12"/>
          <w:sz w:val="24"/>
          <w:szCs w:val="24"/>
        </w:rPr>
        <w:t xml:space="preserve"> </w:t>
      </w:r>
      <w:r w:rsidRPr="00BB1FF0">
        <w:rPr>
          <w:sz w:val="24"/>
          <w:szCs w:val="24"/>
        </w:rPr>
        <w:t>at</w:t>
      </w:r>
      <w:r w:rsidRPr="00BB1FF0">
        <w:rPr>
          <w:spacing w:val="-12"/>
          <w:sz w:val="24"/>
          <w:szCs w:val="24"/>
        </w:rPr>
        <w:t xml:space="preserve"> </w:t>
      </w:r>
      <w:r w:rsidRPr="00BB1FF0">
        <w:rPr>
          <w:sz w:val="24"/>
          <w:szCs w:val="24"/>
        </w:rPr>
        <w:t>the</w:t>
      </w:r>
      <w:r w:rsidRPr="00BB1FF0">
        <w:rPr>
          <w:spacing w:val="-12"/>
          <w:sz w:val="24"/>
          <w:szCs w:val="24"/>
        </w:rPr>
        <w:t xml:space="preserve"> </w:t>
      </w:r>
      <w:r w:rsidRPr="00BB1FF0">
        <w:rPr>
          <w:sz w:val="24"/>
          <w:szCs w:val="24"/>
        </w:rPr>
        <w:t>times</w:t>
      </w:r>
      <w:r w:rsidRPr="00BB1FF0">
        <w:rPr>
          <w:spacing w:val="-13"/>
          <w:sz w:val="24"/>
          <w:szCs w:val="24"/>
        </w:rPr>
        <w:t xml:space="preserve"> </w:t>
      </w:r>
      <w:r w:rsidRPr="00BB1FF0">
        <w:rPr>
          <w:sz w:val="24"/>
          <w:szCs w:val="24"/>
        </w:rPr>
        <w:t>set</w:t>
      </w:r>
      <w:r w:rsidRPr="00BB1FF0">
        <w:rPr>
          <w:spacing w:val="-12"/>
          <w:sz w:val="24"/>
          <w:szCs w:val="24"/>
        </w:rPr>
        <w:t xml:space="preserve"> </w:t>
      </w:r>
      <w:r w:rsidRPr="00BB1FF0">
        <w:rPr>
          <w:sz w:val="24"/>
          <w:szCs w:val="24"/>
        </w:rPr>
        <w:t>out</w:t>
      </w:r>
      <w:r w:rsidRPr="00BB1FF0">
        <w:rPr>
          <w:spacing w:val="-12"/>
          <w:sz w:val="24"/>
          <w:szCs w:val="24"/>
        </w:rPr>
        <w:t xml:space="preserve"> </w:t>
      </w:r>
      <w:r w:rsidRPr="00BB1FF0">
        <w:rPr>
          <w:sz w:val="24"/>
          <w:szCs w:val="24"/>
        </w:rPr>
        <w:t>in</w:t>
      </w:r>
      <w:r w:rsidRPr="00BB1FF0">
        <w:rPr>
          <w:spacing w:val="-11"/>
          <w:sz w:val="24"/>
          <w:szCs w:val="24"/>
        </w:rPr>
        <w:t xml:space="preserve"> </w:t>
      </w:r>
      <w:r w:rsidRPr="00BB1FF0">
        <w:rPr>
          <w:sz w:val="24"/>
          <w:szCs w:val="24"/>
        </w:rPr>
        <w:t>the</w:t>
      </w:r>
      <w:r w:rsidRPr="00BB1FF0">
        <w:rPr>
          <w:spacing w:val="-12"/>
          <w:sz w:val="24"/>
          <w:szCs w:val="24"/>
        </w:rPr>
        <w:t xml:space="preserve"> </w:t>
      </w:r>
      <w:r w:rsidRPr="00BB1FF0">
        <w:rPr>
          <w:sz w:val="24"/>
          <w:szCs w:val="24"/>
        </w:rPr>
        <w:t>Project</w:t>
      </w:r>
      <w:r w:rsidRPr="00BB1FF0">
        <w:rPr>
          <w:spacing w:val="-15"/>
          <w:sz w:val="24"/>
          <w:szCs w:val="24"/>
        </w:rPr>
        <w:t xml:space="preserve"> </w:t>
      </w:r>
      <w:r w:rsidRPr="00BB1FF0">
        <w:rPr>
          <w:sz w:val="24"/>
          <w:szCs w:val="24"/>
        </w:rPr>
        <w:t xml:space="preserve">Programme (unless otherwise </w:t>
      </w:r>
      <w:r w:rsidR="004F6728" w:rsidRPr="00BB1FF0">
        <w:rPr>
          <w:sz w:val="24"/>
          <w:szCs w:val="24"/>
        </w:rPr>
        <w:t>agreed or</w:t>
      </w:r>
      <w:r w:rsidRPr="00BB1FF0">
        <w:rPr>
          <w:spacing w:val="-3"/>
          <w:sz w:val="24"/>
          <w:szCs w:val="24"/>
        </w:rPr>
        <w:t xml:space="preserve"> </w:t>
      </w:r>
      <w:r w:rsidRPr="00BB1FF0">
        <w:rPr>
          <w:sz w:val="24"/>
          <w:szCs w:val="24"/>
        </w:rPr>
        <w:t>cancelled).</w:t>
      </w:r>
    </w:p>
    <w:p w14:paraId="4C525AB7" w14:textId="1AC75C97" w:rsidR="00847D18" w:rsidRPr="00BB1FF0" w:rsidRDefault="00847D18" w:rsidP="00847D18">
      <w:pPr>
        <w:tabs>
          <w:tab w:val="left" w:pos="1799"/>
        </w:tabs>
        <w:spacing w:before="1" w:line="360" w:lineRule="auto"/>
        <w:ind w:right="932"/>
        <w:rPr>
          <w:sz w:val="24"/>
          <w:szCs w:val="24"/>
        </w:rPr>
      </w:pPr>
    </w:p>
    <w:p w14:paraId="6E8FB256" w14:textId="77777777" w:rsidR="00FD0299" w:rsidRPr="00BB1FF0" w:rsidRDefault="000B5708" w:rsidP="0077582A">
      <w:pPr>
        <w:pStyle w:val="Heading1"/>
        <w:numPr>
          <w:ilvl w:val="0"/>
          <w:numId w:val="5"/>
        </w:numPr>
        <w:tabs>
          <w:tab w:val="left" w:pos="1798"/>
        </w:tabs>
        <w:spacing w:before="81"/>
        <w:ind w:left="1798" w:hanging="721"/>
      </w:pPr>
      <w:r w:rsidRPr="00BB1FF0">
        <w:t>Availability of People and</w:t>
      </w:r>
      <w:r w:rsidRPr="00BB1FF0">
        <w:rPr>
          <w:spacing w:val="-5"/>
        </w:rPr>
        <w:t xml:space="preserve"> </w:t>
      </w:r>
      <w:r w:rsidRPr="00BB1FF0">
        <w:t>Resources</w:t>
      </w:r>
    </w:p>
    <w:p w14:paraId="6E8FB257" w14:textId="77777777" w:rsidR="00FD0299" w:rsidRPr="00BB1FF0" w:rsidRDefault="00FD0299">
      <w:pPr>
        <w:pStyle w:val="BodyText"/>
        <w:rPr>
          <w:b/>
        </w:rPr>
      </w:pPr>
    </w:p>
    <w:p w14:paraId="6E8FB258" w14:textId="77777777" w:rsidR="00FD0299" w:rsidRPr="00BB1FF0" w:rsidRDefault="00FD0299">
      <w:pPr>
        <w:pStyle w:val="BodyText"/>
        <w:spacing w:before="11"/>
        <w:rPr>
          <w:b/>
        </w:rPr>
      </w:pPr>
    </w:p>
    <w:p w14:paraId="6E8FB259" w14:textId="2AD65002" w:rsidR="00FD0299" w:rsidRPr="00BB1FF0" w:rsidRDefault="000B5708" w:rsidP="00BD0AE3">
      <w:pPr>
        <w:pStyle w:val="ListParagraph"/>
        <w:numPr>
          <w:ilvl w:val="1"/>
          <w:numId w:val="5"/>
        </w:numPr>
        <w:tabs>
          <w:tab w:val="left" w:pos="1799"/>
        </w:tabs>
        <w:spacing w:line="360" w:lineRule="auto"/>
        <w:ind w:left="1798" w:right="930" w:hanging="720"/>
        <w:rPr>
          <w:sz w:val="24"/>
          <w:szCs w:val="24"/>
        </w:rPr>
      </w:pPr>
      <w:r w:rsidRPr="00BB1FF0">
        <w:rPr>
          <w:sz w:val="24"/>
          <w:szCs w:val="24"/>
        </w:rPr>
        <w:t xml:space="preserve">The parties to this </w:t>
      </w:r>
      <w:r w:rsidR="00D67932" w:rsidRPr="00BB1FF0">
        <w:rPr>
          <w:sz w:val="24"/>
          <w:szCs w:val="24"/>
        </w:rPr>
        <w:t>A</w:t>
      </w:r>
      <w:r w:rsidRPr="00BB1FF0">
        <w:rPr>
          <w:sz w:val="24"/>
          <w:szCs w:val="24"/>
        </w:rPr>
        <w:t xml:space="preserve">greement will endeavour to make available members of the Project </w:t>
      </w:r>
      <w:r w:rsidR="00855B3A" w:rsidRPr="00BB1FF0">
        <w:rPr>
          <w:sz w:val="24"/>
          <w:szCs w:val="24"/>
        </w:rPr>
        <w:t>t</w:t>
      </w:r>
      <w:r w:rsidRPr="00BB1FF0">
        <w:rPr>
          <w:sz w:val="24"/>
          <w:szCs w:val="24"/>
        </w:rPr>
        <w:t>eam to facilitate meetings, agreed by all</w:t>
      </w:r>
      <w:r w:rsidRPr="00BB1FF0">
        <w:rPr>
          <w:spacing w:val="-13"/>
          <w:sz w:val="24"/>
          <w:szCs w:val="24"/>
        </w:rPr>
        <w:t xml:space="preserve"> </w:t>
      </w:r>
      <w:r w:rsidRPr="00BB1FF0">
        <w:rPr>
          <w:sz w:val="24"/>
          <w:szCs w:val="24"/>
        </w:rPr>
        <w:t>parties.</w:t>
      </w:r>
    </w:p>
    <w:p w14:paraId="6E8FB25A" w14:textId="77777777" w:rsidR="00FD0299" w:rsidRPr="00BB1FF0" w:rsidRDefault="00FD0299">
      <w:pPr>
        <w:pStyle w:val="BodyText"/>
        <w:spacing w:before="10"/>
      </w:pPr>
    </w:p>
    <w:p w14:paraId="6E8FB25B" w14:textId="153A783F" w:rsidR="00FD0299" w:rsidRPr="00BB1FF0" w:rsidRDefault="000B5708" w:rsidP="00BD0AE3">
      <w:pPr>
        <w:pStyle w:val="ListParagraph"/>
        <w:numPr>
          <w:ilvl w:val="1"/>
          <w:numId w:val="5"/>
        </w:numPr>
        <w:tabs>
          <w:tab w:val="left" w:pos="1799"/>
        </w:tabs>
        <w:spacing w:before="1" w:line="360" w:lineRule="auto"/>
        <w:ind w:left="1798" w:right="927" w:hanging="720"/>
        <w:rPr>
          <w:sz w:val="24"/>
          <w:szCs w:val="24"/>
        </w:rPr>
      </w:pPr>
      <w:r w:rsidRPr="00BB1FF0">
        <w:rPr>
          <w:sz w:val="24"/>
          <w:szCs w:val="24"/>
        </w:rPr>
        <w:t>The parties will also share with each other project tools (such as traffic models</w:t>
      </w:r>
      <w:r w:rsidR="00446763" w:rsidRPr="00BB1FF0">
        <w:rPr>
          <w:sz w:val="24"/>
          <w:szCs w:val="24"/>
        </w:rPr>
        <w:t xml:space="preserve"> and</w:t>
      </w:r>
      <w:r w:rsidRPr="00BB1FF0">
        <w:rPr>
          <w:sz w:val="24"/>
          <w:szCs w:val="24"/>
        </w:rPr>
        <w:t xml:space="preserve"> visualisation models) subject to</w:t>
      </w:r>
      <w:r w:rsidRPr="00BB1FF0">
        <w:rPr>
          <w:spacing w:val="-32"/>
          <w:sz w:val="24"/>
          <w:szCs w:val="24"/>
        </w:rPr>
        <w:t xml:space="preserve"> </w:t>
      </w:r>
      <w:r w:rsidRPr="00BB1FF0">
        <w:rPr>
          <w:sz w:val="24"/>
          <w:szCs w:val="24"/>
        </w:rPr>
        <w:t>protecting commercial confidentiality and Freedom of Information</w:t>
      </w:r>
      <w:r w:rsidRPr="00BB1FF0">
        <w:rPr>
          <w:spacing w:val="-8"/>
          <w:sz w:val="24"/>
          <w:szCs w:val="24"/>
        </w:rPr>
        <w:t xml:space="preserve"> </w:t>
      </w:r>
      <w:r w:rsidRPr="00BB1FF0">
        <w:rPr>
          <w:sz w:val="24"/>
          <w:szCs w:val="24"/>
        </w:rPr>
        <w:t>considerations.</w:t>
      </w:r>
    </w:p>
    <w:p w14:paraId="6E8FB25C" w14:textId="77777777" w:rsidR="00FD0299" w:rsidRPr="00BB1FF0" w:rsidRDefault="00FD0299">
      <w:pPr>
        <w:pStyle w:val="BodyText"/>
      </w:pPr>
    </w:p>
    <w:p w14:paraId="6E8FB25D" w14:textId="0697F254" w:rsidR="00FD0299" w:rsidRPr="00BB1FF0" w:rsidRDefault="000B5708" w:rsidP="00BD0AE3">
      <w:pPr>
        <w:pStyle w:val="ListParagraph"/>
        <w:numPr>
          <w:ilvl w:val="1"/>
          <w:numId w:val="5"/>
        </w:numPr>
        <w:tabs>
          <w:tab w:val="left" w:pos="1799"/>
        </w:tabs>
        <w:spacing w:line="360" w:lineRule="auto"/>
        <w:ind w:left="1798" w:right="937" w:hanging="720"/>
        <w:rPr>
          <w:sz w:val="24"/>
          <w:szCs w:val="24"/>
        </w:rPr>
      </w:pPr>
      <w:r w:rsidRPr="00BB1FF0">
        <w:rPr>
          <w:sz w:val="24"/>
          <w:szCs w:val="24"/>
        </w:rPr>
        <w:t>Where possible</w:t>
      </w:r>
      <w:r w:rsidR="00855B3A" w:rsidRPr="00BB1FF0">
        <w:rPr>
          <w:sz w:val="24"/>
          <w:szCs w:val="24"/>
        </w:rPr>
        <w:t>,</w:t>
      </w:r>
      <w:r w:rsidRPr="00BB1FF0">
        <w:rPr>
          <w:sz w:val="24"/>
          <w:szCs w:val="24"/>
        </w:rPr>
        <w:t xml:space="preserve"> the project </w:t>
      </w:r>
      <w:r w:rsidR="00855B3A" w:rsidRPr="00BB1FF0">
        <w:rPr>
          <w:sz w:val="24"/>
          <w:szCs w:val="24"/>
        </w:rPr>
        <w:t xml:space="preserve">team </w:t>
      </w:r>
      <w:r w:rsidRPr="00BB1FF0">
        <w:rPr>
          <w:sz w:val="24"/>
          <w:szCs w:val="24"/>
        </w:rPr>
        <w:t>shall give notice of any unavailability due to annual leave and advise on an alternative named contact during any period of leave.</w:t>
      </w:r>
    </w:p>
    <w:p w14:paraId="6E8FB25E" w14:textId="77777777" w:rsidR="00FD0299" w:rsidRPr="00BB1FF0" w:rsidRDefault="00FD0299">
      <w:pPr>
        <w:pStyle w:val="BodyText"/>
        <w:spacing w:before="1"/>
      </w:pPr>
    </w:p>
    <w:p w14:paraId="6E8FB25F" w14:textId="77777777" w:rsidR="00FD0299" w:rsidRPr="00BB1FF0" w:rsidRDefault="000B5708" w:rsidP="00BD0AE3">
      <w:pPr>
        <w:pStyle w:val="Heading1"/>
        <w:numPr>
          <w:ilvl w:val="0"/>
          <w:numId w:val="5"/>
        </w:numPr>
        <w:tabs>
          <w:tab w:val="left" w:pos="1798"/>
          <w:tab w:val="left" w:pos="1799"/>
        </w:tabs>
        <w:spacing w:before="1"/>
        <w:ind w:left="1798" w:hanging="721"/>
      </w:pPr>
      <w:r w:rsidRPr="00BB1FF0">
        <w:t>Confidentiality</w:t>
      </w:r>
    </w:p>
    <w:p w14:paraId="6E8FB260" w14:textId="77777777" w:rsidR="00FD0299" w:rsidRPr="00BB1FF0" w:rsidRDefault="00FD0299">
      <w:pPr>
        <w:pStyle w:val="BodyText"/>
        <w:rPr>
          <w:b/>
        </w:rPr>
      </w:pPr>
    </w:p>
    <w:p w14:paraId="6E8FB261" w14:textId="77777777" w:rsidR="00FD0299" w:rsidRPr="00BB1FF0" w:rsidRDefault="00FD0299">
      <w:pPr>
        <w:pStyle w:val="BodyText"/>
        <w:rPr>
          <w:b/>
        </w:rPr>
      </w:pPr>
    </w:p>
    <w:p w14:paraId="6E8FB262" w14:textId="727A572C" w:rsidR="00FD0299" w:rsidRPr="00BB1FF0" w:rsidRDefault="000B5708" w:rsidP="00BD0AE3">
      <w:pPr>
        <w:pStyle w:val="ListParagraph"/>
        <w:numPr>
          <w:ilvl w:val="1"/>
          <w:numId w:val="5"/>
        </w:numPr>
        <w:tabs>
          <w:tab w:val="left" w:pos="1799"/>
        </w:tabs>
        <w:spacing w:line="360" w:lineRule="auto"/>
        <w:ind w:left="1798" w:right="924" w:hanging="720"/>
        <w:rPr>
          <w:sz w:val="24"/>
          <w:szCs w:val="24"/>
        </w:rPr>
      </w:pPr>
      <w:r w:rsidRPr="00BB1FF0">
        <w:rPr>
          <w:sz w:val="24"/>
          <w:szCs w:val="24"/>
        </w:rPr>
        <w:t>Confidentiality protocols will be agreed and applied to specific issues and / or information as they</w:t>
      </w:r>
      <w:r w:rsidRPr="00BB1FF0">
        <w:rPr>
          <w:spacing w:val="-6"/>
          <w:sz w:val="24"/>
          <w:szCs w:val="24"/>
        </w:rPr>
        <w:t xml:space="preserve"> </w:t>
      </w:r>
      <w:r w:rsidRPr="00BB1FF0">
        <w:rPr>
          <w:sz w:val="24"/>
          <w:szCs w:val="24"/>
        </w:rPr>
        <w:t>emerge.</w:t>
      </w:r>
    </w:p>
    <w:p w14:paraId="6E8FB263" w14:textId="77777777" w:rsidR="00FD0299" w:rsidRPr="00BB1FF0" w:rsidRDefault="00FD0299">
      <w:pPr>
        <w:pStyle w:val="BodyText"/>
        <w:spacing w:before="10"/>
      </w:pPr>
    </w:p>
    <w:p w14:paraId="6E8FB264" w14:textId="77777777" w:rsidR="00FD0299" w:rsidRPr="00BB1FF0" w:rsidRDefault="000B5708" w:rsidP="00BD0AE3">
      <w:pPr>
        <w:pStyle w:val="Heading1"/>
        <w:numPr>
          <w:ilvl w:val="0"/>
          <w:numId w:val="5"/>
        </w:numPr>
        <w:tabs>
          <w:tab w:val="left" w:pos="1798"/>
          <w:tab w:val="left" w:pos="1799"/>
        </w:tabs>
        <w:spacing w:before="1"/>
        <w:ind w:left="1798" w:hanging="721"/>
      </w:pPr>
      <w:r w:rsidRPr="00BB1FF0">
        <w:t>Costs</w:t>
      </w:r>
    </w:p>
    <w:p w14:paraId="6E8FB265" w14:textId="77777777" w:rsidR="00FD0299" w:rsidRPr="00BB1FF0" w:rsidRDefault="00FD0299">
      <w:pPr>
        <w:pStyle w:val="BodyText"/>
        <w:rPr>
          <w:b/>
        </w:rPr>
      </w:pPr>
    </w:p>
    <w:p w14:paraId="6E8FB266" w14:textId="77777777" w:rsidR="00FD0299" w:rsidRPr="00BB1FF0" w:rsidRDefault="00FD0299">
      <w:pPr>
        <w:pStyle w:val="BodyText"/>
        <w:spacing w:before="11"/>
        <w:rPr>
          <w:b/>
        </w:rPr>
      </w:pPr>
    </w:p>
    <w:p w14:paraId="6E8FB267" w14:textId="77777777" w:rsidR="00FD0299" w:rsidRPr="00BB1FF0" w:rsidRDefault="000B5708" w:rsidP="00BD0AE3">
      <w:pPr>
        <w:pStyle w:val="ListParagraph"/>
        <w:numPr>
          <w:ilvl w:val="1"/>
          <w:numId w:val="5"/>
        </w:numPr>
        <w:tabs>
          <w:tab w:val="left" w:pos="1798"/>
          <w:tab w:val="left" w:pos="1799"/>
        </w:tabs>
        <w:ind w:left="1798" w:hanging="721"/>
        <w:rPr>
          <w:sz w:val="24"/>
          <w:szCs w:val="24"/>
        </w:rPr>
      </w:pPr>
      <w:r w:rsidRPr="00BB1FF0">
        <w:rPr>
          <w:sz w:val="24"/>
          <w:szCs w:val="24"/>
        </w:rPr>
        <w:t>The Applicant commits to</w:t>
      </w:r>
      <w:r w:rsidRPr="00BB1FF0">
        <w:rPr>
          <w:spacing w:val="-6"/>
          <w:sz w:val="24"/>
          <w:szCs w:val="24"/>
        </w:rPr>
        <w:t xml:space="preserve"> </w:t>
      </w:r>
      <w:r w:rsidRPr="00BB1FF0">
        <w:rPr>
          <w:sz w:val="24"/>
          <w:szCs w:val="24"/>
        </w:rPr>
        <w:t>cover:</w:t>
      </w:r>
    </w:p>
    <w:p w14:paraId="6E8FB268" w14:textId="77777777" w:rsidR="00FD0299" w:rsidRPr="00BB1FF0" w:rsidRDefault="00FD0299">
      <w:pPr>
        <w:pStyle w:val="BodyText"/>
      </w:pPr>
    </w:p>
    <w:p w14:paraId="6E8FB269" w14:textId="77777777" w:rsidR="00FD0299" w:rsidRPr="00BB1FF0" w:rsidRDefault="00FD0299">
      <w:pPr>
        <w:pStyle w:val="BodyText"/>
        <w:spacing w:before="1"/>
      </w:pPr>
    </w:p>
    <w:p w14:paraId="35D9DE30" w14:textId="06DE4DF4" w:rsidR="0077582A" w:rsidRPr="00BB1FF0" w:rsidRDefault="0077582A" w:rsidP="00BD0AE3">
      <w:pPr>
        <w:pStyle w:val="ListParagraph"/>
        <w:numPr>
          <w:ilvl w:val="2"/>
          <w:numId w:val="5"/>
        </w:numPr>
        <w:tabs>
          <w:tab w:val="left" w:pos="1991"/>
        </w:tabs>
        <w:spacing w:line="360" w:lineRule="auto"/>
        <w:ind w:right="927" w:firstLine="0"/>
        <w:rPr>
          <w:sz w:val="24"/>
          <w:szCs w:val="24"/>
        </w:rPr>
      </w:pPr>
      <w:r w:rsidRPr="00BB1FF0">
        <w:rPr>
          <w:sz w:val="24"/>
          <w:szCs w:val="24"/>
        </w:rPr>
        <w:t xml:space="preserve">In consideration of this Agreement the Applicant agrees to pay the Council costs at the rates set out in Appendix 2 to the amount of </w:t>
      </w:r>
      <w:r w:rsidR="00C05FE9" w:rsidRPr="00BB1FF0">
        <w:rPr>
          <w:sz w:val="24"/>
          <w:szCs w:val="24"/>
          <w:highlight w:val="yellow"/>
        </w:rPr>
        <w:t>£</w:t>
      </w:r>
      <w:r w:rsidR="00C34FC4" w:rsidRPr="00BB1FF0">
        <w:rPr>
          <w:sz w:val="24"/>
          <w:szCs w:val="24"/>
          <w:highlight w:val="yellow"/>
        </w:rPr>
        <w:t>X</w:t>
      </w:r>
      <w:r w:rsidRPr="00BB1FF0">
        <w:rPr>
          <w:sz w:val="24"/>
          <w:szCs w:val="24"/>
          <w:highlight w:val="yellow"/>
        </w:rPr>
        <w:t xml:space="preserve">+ VAT for the </w:t>
      </w:r>
      <w:r w:rsidR="00C34FC4" w:rsidRPr="00BB1FF0">
        <w:rPr>
          <w:sz w:val="24"/>
          <w:szCs w:val="24"/>
          <w:highlight w:val="yellow"/>
        </w:rPr>
        <w:t xml:space="preserve">X </w:t>
      </w:r>
      <w:r w:rsidRPr="00BB1FF0">
        <w:rPr>
          <w:sz w:val="24"/>
          <w:szCs w:val="24"/>
          <w:highlight w:val="yellow"/>
        </w:rPr>
        <w:t xml:space="preserve"> weeks</w:t>
      </w:r>
      <w:r w:rsidRPr="00BB1FF0">
        <w:rPr>
          <w:sz w:val="24"/>
          <w:szCs w:val="24"/>
        </w:rPr>
        <w:t xml:space="preserve"> to assist the Council in providing the level of service required to meet its obligations under this PPA. </w:t>
      </w:r>
    </w:p>
    <w:p w14:paraId="6E8FB26E" w14:textId="312E401C" w:rsidR="00FD0299" w:rsidRPr="00BB1FF0" w:rsidRDefault="00FD0299">
      <w:pPr>
        <w:pStyle w:val="BodyText"/>
        <w:spacing w:before="8"/>
      </w:pPr>
    </w:p>
    <w:p w14:paraId="6E8FB26F" w14:textId="4DCDADCB" w:rsidR="00FD0299" w:rsidRPr="00BB1FF0" w:rsidRDefault="000B5708" w:rsidP="00BD0AE3">
      <w:pPr>
        <w:pStyle w:val="ListParagraph"/>
        <w:numPr>
          <w:ilvl w:val="1"/>
          <w:numId w:val="5"/>
        </w:numPr>
        <w:tabs>
          <w:tab w:val="left" w:pos="1799"/>
        </w:tabs>
        <w:spacing w:before="92" w:line="360" w:lineRule="auto"/>
        <w:ind w:left="1798" w:right="930" w:hanging="720"/>
        <w:rPr>
          <w:sz w:val="24"/>
          <w:szCs w:val="24"/>
        </w:rPr>
      </w:pPr>
      <w:r w:rsidRPr="00BB1FF0">
        <w:rPr>
          <w:sz w:val="24"/>
          <w:szCs w:val="24"/>
        </w:rPr>
        <w:t>In the event that the Council require specialist advice from external consultants or specialists</w:t>
      </w:r>
      <w:r w:rsidR="0077582A" w:rsidRPr="00BB1FF0">
        <w:rPr>
          <w:sz w:val="24"/>
          <w:szCs w:val="24"/>
        </w:rPr>
        <w:t>,</w:t>
      </w:r>
      <w:r w:rsidR="00EC34E4" w:rsidRPr="00BB1FF0">
        <w:rPr>
          <w:sz w:val="24"/>
          <w:szCs w:val="24"/>
        </w:rPr>
        <w:t xml:space="preserve"> </w:t>
      </w:r>
      <w:r w:rsidR="002968B4" w:rsidRPr="00BB1FF0">
        <w:rPr>
          <w:sz w:val="24"/>
          <w:szCs w:val="24"/>
        </w:rPr>
        <w:t>for matters of viability or daylight/sunlight</w:t>
      </w:r>
      <w:r w:rsidR="00C05FE9" w:rsidRPr="00BB1FF0">
        <w:rPr>
          <w:sz w:val="24"/>
          <w:szCs w:val="24"/>
        </w:rPr>
        <w:t xml:space="preserve"> or other technical </w:t>
      </w:r>
      <w:r w:rsidR="002968B4" w:rsidRPr="00BB1FF0">
        <w:rPr>
          <w:sz w:val="24"/>
          <w:szCs w:val="24"/>
        </w:rPr>
        <w:t xml:space="preserve">(where applicable) reports, </w:t>
      </w:r>
      <w:r w:rsidR="00EC34E4" w:rsidRPr="00BB1FF0">
        <w:rPr>
          <w:sz w:val="24"/>
          <w:szCs w:val="24"/>
        </w:rPr>
        <w:t>that the Council is unable to deal with internally</w:t>
      </w:r>
      <w:r w:rsidR="00855B3A" w:rsidRPr="00BB1FF0">
        <w:rPr>
          <w:sz w:val="24"/>
          <w:szCs w:val="24"/>
        </w:rPr>
        <w:t>,</w:t>
      </w:r>
      <w:r w:rsidRPr="00BB1FF0">
        <w:rPr>
          <w:sz w:val="24"/>
          <w:szCs w:val="24"/>
        </w:rPr>
        <w:t xml:space="preserve"> it shall submit the costs and details of the scope of work required and identity of the consultant concerned for agreement with the </w:t>
      </w:r>
      <w:r w:rsidR="00855B3A" w:rsidRPr="00BB1FF0">
        <w:rPr>
          <w:sz w:val="24"/>
          <w:szCs w:val="24"/>
        </w:rPr>
        <w:t xml:space="preserve">Applicant </w:t>
      </w:r>
      <w:r w:rsidRPr="00BB1FF0">
        <w:rPr>
          <w:sz w:val="24"/>
          <w:szCs w:val="24"/>
        </w:rPr>
        <w:t>with such agreement to be confirmed in writing. The Applicant will only provide agreement</w:t>
      </w:r>
      <w:r w:rsidRPr="00BB1FF0">
        <w:rPr>
          <w:spacing w:val="-1"/>
          <w:sz w:val="24"/>
          <w:szCs w:val="24"/>
        </w:rPr>
        <w:t xml:space="preserve"> </w:t>
      </w:r>
      <w:r w:rsidRPr="00BB1FF0">
        <w:rPr>
          <w:sz w:val="24"/>
          <w:szCs w:val="24"/>
        </w:rPr>
        <w:t>if:</w:t>
      </w:r>
    </w:p>
    <w:p w14:paraId="6E8FB270" w14:textId="77777777" w:rsidR="00FD0299" w:rsidRPr="00BB1FF0" w:rsidRDefault="00FD0299">
      <w:pPr>
        <w:pStyle w:val="BodyText"/>
        <w:spacing w:before="3"/>
      </w:pPr>
    </w:p>
    <w:p w14:paraId="6E8FB271" w14:textId="5A0CE4D3" w:rsidR="00FD0299" w:rsidRPr="00BB1FF0" w:rsidRDefault="000B5708" w:rsidP="00BD0AE3">
      <w:pPr>
        <w:pStyle w:val="ListParagraph"/>
        <w:numPr>
          <w:ilvl w:val="2"/>
          <w:numId w:val="5"/>
        </w:numPr>
        <w:tabs>
          <w:tab w:val="left" w:pos="2022"/>
        </w:tabs>
        <w:spacing w:line="360" w:lineRule="auto"/>
        <w:ind w:right="935" w:firstLine="0"/>
        <w:rPr>
          <w:sz w:val="24"/>
          <w:szCs w:val="24"/>
        </w:rPr>
      </w:pPr>
      <w:r w:rsidRPr="00BB1FF0">
        <w:rPr>
          <w:sz w:val="24"/>
          <w:szCs w:val="24"/>
        </w:rPr>
        <w:t xml:space="preserve">The specialist advice is agreed with the </w:t>
      </w:r>
      <w:r w:rsidR="00855B3A" w:rsidRPr="00BB1FF0">
        <w:rPr>
          <w:sz w:val="24"/>
          <w:szCs w:val="24"/>
        </w:rPr>
        <w:t xml:space="preserve">Applicant </w:t>
      </w:r>
      <w:r w:rsidRPr="00BB1FF0">
        <w:rPr>
          <w:sz w:val="24"/>
          <w:szCs w:val="24"/>
        </w:rPr>
        <w:t>as being essential to the Council</w:t>
      </w:r>
      <w:r w:rsidR="006C09CE" w:rsidRPr="00BB1FF0">
        <w:rPr>
          <w:sz w:val="24"/>
          <w:szCs w:val="24"/>
        </w:rPr>
        <w:t>’</w:t>
      </w:r>
      <w:r w:rsidRPr="00BB1FF0">
        <w:rPr>
          <w:sz w:val="24"/>
          <w:szCs w:val="24"/>
        </w:rPr>
        <w:t>s reasonable consideration of the Applicant’s</w:t>
      </w:r>
      <w:r w:rsidRPr="00BB1FF0">
        <w:rPr>
          <w:spacing w:val="-1"/>
          <w:sz w:val="24"/>
          <w:szCs w:val="24"/>
        </w:rPr>
        <w:t xml:space="preserve"> </w:t>
      </w:r>
      <w:r w:rsidR="00F228BD" w:rsidRPr="00BB1FF0">
        <w:rPr>
          <w:sz w:val="24"/>
          <w:szCs w:val="24"/>
        </w:rPr>
        <w:t>proposals.</w:t>
      </w:r>
    </w:p>
    <w:p w14:paraId="6E8FB272" w14:textId="77777777" w:rsidR="00FD0299" w:rsidRPr="00BB1FF0" w:rsidRDefault="00FD0299">
      <w:pPr>
        <w:pStyle w:val="BodyText"/>
        <w:spacing w:before="10"/>
      </w:pPr>
    </w:p>
    <w:p w14:paraId="6E8FB273" w14:textId="68B28DA2" w:rsidR="00FD0299" w:rsidRPr="00BB1FF0" w:rsidRDefault="000B5708" w:rsidP="00BD0AE3">
      <w:pPr>
        <w:pStyle w:val="ListParagraph"/>
        <w:numPr>
          <w:ilvl w:val="2"/>
          <w:numId w:val="5"/>
        </w:numPr>
        <w:tabs>
          <w:tab w:val="left" w:pos="2161"/>
        </w:tabs>
        <w:spacing w:line="360" w:lineRule="auto"/>
        <w:ind w:right="934" w:firstLine="0"/>
        <w:rPr>
          <w:sz w:val="24"/>
          <w:szCs w:val="24"/>
        </w:rPr>
      </w:pPr>
      <w:r w:rsidRPr="00BB1FF0">
        <w:rPr>
          <w:sz w:val="24"/>
          <w:szCs w:val="24"/>
        </w:rPr>
        <w:t xml:space="preserve">The required specialist advice is not available from internal Council </w:t>
      </w:r>
      <w:r w:rsidR="00F228BD" w:rsidRPr="00BB1FF0">
        <w:rPr>
          <w:sz w:val="24"/>
          <w:szCs w:val="24"/>
        </w:rPr>
        <w:t>departments.</w:t>
      </w:r>
    </w:p>
    <w:p w14:paraId="345484E2" w14:textId="77777777" w:rsidR="002968B4" w:rsidRPr="00BB1FF0" w:rsidRDefault="002968B4">
      <w:pPr>
        <w:pStyle w:val="BodyText"/>
        <w:ind w:left="1798"/>
      </w:pPr>
    </w:p>
    <w:p w14:paraId="6E8FB275" w14:textId="08154DC0" w:rsidR="00FD0299" w:rsidRPr="00BB1FF0" w:rsidRDefault="000B5708">
      <w:pPr>
        <w:pStyle w:val="BodyText"/>
        <w:ind w:left="1798"/>
      </w:pPr>
      <w:r w:rsidRPr="00BB1FF0">
        <w:t>and</w:t>
      </w:r>
    </w:p>
    <w:p w14:paraId="6E8FB276" w14:textId="77777777" w:rsidR="00FD0299" w:rsidRPr="00BB1FF0" w:rsidRDefault="00FD0299">
      <w:pPr>
        <w:pStyle w:val="BodyText"/>
      </w:pPr>
    </w:p>
    <w:p w14:paraId="6E8FB278" w14:textId="77777777" w:rsidR="00FD0299" w:rsidRPr="00BB1FF0" w:rsidRDefault="000B5708" w:rsidP="00BD0AE3">
      <w:pPr>
        <w:pStyle w:val="ListParagraph"/>
        <w:numPr>
          <w:ilvl w:val="2"/>
          <w:numId w:val="5"/>
        </w:numPr>
        <w:tabs>
          <w:tab w:val="left" w:pos="2142"/>
        </w:tabs>
        <w:spacing w:line="360" w:lineRule="auto"/>
        <w:ind w:right="933" w:firstLine="0"/>
        <w:rPr>
          <w:sz w:val="24"/>
          <w:szCs w:val="24"/>
        </w:rPr>
      </w:pPr>
      <w:r w:rsidRPr="00BB1FF0">
        <w:rPr>
          <w:sz w:val="24"/>
          <w:szCs w:val="24"/>
        </w:rPr>
        <w:lastRenderedPageBreak/>
        <w:t>The required specialist advice goes above and beyond that which should reasonably be provided by a Local Planning Authority in determining planning applications.</w:t>
      </w:r>
    </w:p>
    <w:p w14:paraId="6E8FB279" w14:textId="77777777" w:rsidR="00FD0299" w:rsidRPr="00BB1FF0" w:rsidRDefault="00FD0299">
      <w:pPr>
        <w:pStyle w:val="BodyText"/>
        <w:spacing w:before="9"/>
      </w:pPr>
    </w:p>
    <w:p w14:paraId="6E8FB27A" w14:textId="77777777" w:rsidR="00FD0299" w:rsidRPr="00BB1FF0" w:rsidRDefault="000B5708" w:rsidP="00BD0AE3">
      <w:pPr>
        <w:pStyle w:val="ListParagraph"/>
        <w:numPr>
          <w:ilvl w:val="1"/>
          <w:numId w:val="5"/>
        </w:numPr>
        <w:tabs>
          <w:tab w:val="left" w:pos="1799"/>
        </w:tabs>
        <w:spacing w:line="360" w:lineRule="auto"/>
        <w:ind w:left="1798" w:right="931" w:hanging="720"/>
        <w:rPr>
          <w:sz w:val="24"/>
          <w:szCs w:val="24"/>
        </w:rPr>
      </w:pPr>
      <w:r w:rsidRPr="00BB1FF0">
        <w:rPr>
          <w:sz w:val="24"/>
          <w:szCs w:val="24"/>
        </w:rPr>
        <w:t>The scope and cost of any consultant advice will be by agreement between the Council</w:t>
      </w:r>
      <w:r w:rsidRPr="00BB1FF0">
        <w:rPr>
          <w:spacing w:val="-17"/>
          <w:sz w:val="24"/>
          <w:szCs w:val="24"/>
        </w:rPr>
        <w:t xml:space="preserve"> </w:t>
      </w:r>
      <w:r w:rsidRPr="00BB1FF0">
        <w:rPr>
          <w:sz w:val="24"/>
          <w:szCs w:val="24"/>
        </w:rPr>
        <w:t>and</w:t>
      </w:r>
      <w:r w:rsidRPr="00BB1FF0">
        <w:rPr>
          <w:spacing w:val="-16"/>
          <w:sz w:val="24"/>
          <w:szCs w:val="24"/>
        </w:rPr>
        <w:t xml:space="preserve"> </w:t>
      </w:r>
      <w:r w:rsidRPr="00BB1FF0">
        <w:rPr>
          <w:sz w:val="24"/>
          <w:szCs w:val="24"/>
        </w:rPr>
        <w:t>the</w:t>
      </w:r>
      <w:r w:rsidRPr="00BB1FF0">
        <w:rPr>
          <w:spacing w:val="-14"/>
          <w:sz w:val="24"/>
          <w:szCs w:val="24"/>
        </w:rPr>
        <w:t xml:space="preserve"> </w:t>
      </w:r>
      <w:r w:rsidRPr="00BB1FF0">
        <w:rPr>
          <w:sz w:val="24"/>
          <w:szCs w:val="24"/>
        </w:rPr>
        <w:t>Applicant</w:t>
      </w:r>
      <w:r w:rsidRPr="00BB1FF0">
        <w:rPr>
          <w:spacing w:val="-16"/>
          <w:sz w:val="24"/>
          <w:szCs w:val="24"/>
        </w:rPr>
        <w:t xml:space="preserve"> </w:t>
      </w:r>
      <w:r w:rsidRPr="00BB1FF0">
        <w:rPr>
          <w:sz w:val="24"/>
          <w:szCs w:val="24"/>
        </w:rPr>
        <w:t>and</w:t>
      </w:r>
      <w:r w:rsidRPr="00BB1FF0">
        <w:rPr>
          <w:spacing w:val="-16"/>
          <w:sz w:val="24"/>
          <w:szCs w:val="24"/>
        </w:rPr>
        <w:t xml:space="preserve"> </w:t>
      </w:r>
      <w:r w:rsidRPr="00BB1FF0">
        <w:rPr>
          <w:sz w:val="24"/>
          <w:szCs w:val="24"/>
        </w:rPr>
        <w:t>will</w:t>
      </w:r>
      <w:r w:rsidRPr="00BB1FF0">
        <w:rPr>
          <w:spacing w:val="-16"/>
          <w:sz w:val="24"/>
          <w:szCs w:val="24"/>
        </w:rPr>
        <w:t xml:space="preserve"> </w:t>
      </w:r>
      <w:r w:rsidRPr="00BB1FF0">
        <w:rPr>
          <w:sz w:val="24"/>
          <w:szCs w:val="24"/>
        </w:rPr>
        <w:t>take</w:t>
      </w:r>
      <w:r w:rsidRPr="00BB1FF0">
        <w:rPr>
          <w:spacing w:val="-16"/>
          <w:sz w:val="24"/>
          <w:szCs w:val="24"/>
        </w:rPr>
        <w:t xml:space="preserve"> </w:t>
      </w:r>
      <w:r w:rsidRPr="00BB1FF0">
        <w:rPr>
          <w:sz w:val="24"/>
          <w:szCs w:val="24"/>
        </w:rPr>
        <w:t>into</w:t>
      </w:r>
      <w:r w:rsidRPr="00BB1FF0">
        <w:rPr>
          <w:spacing w:val="-18"/>
          <w:sz w:val="24"/>
          <w:szCs w:val="24"/>
        </w:rPr>
        <w:t xml:space="preserve"> </w:t>
      </w:r>
      <w:r w:rsidRPr="00BB1FF0">
        <w:rPr>
          <w:sz w:val="24"/>
          <w:szCs w:val="24"/>
        </w:rPr>
        <w:t>account</w:t>
      </w:r>
      <w:r w:rsidRPr="00BB1FF0">
        <w:rPr>
          <w:spacing w:val="-18"/>
          <w:sz w:val="24"/>
          <w:szCs w:val="24"/>
        </w:rPr>
        <w:t xml:space="preserve"> </w:t>
      </w:r>
      <w:r w:rsidRPr="00BB1FF0">
        <w:rPr>
          <w:sz w:val="24"/>
          <w:szCs w:val="24"/>
        </w:rPr>
        <w:t>any</w:t>
      </w:r>
      <w:r w:rsidRPr="00BB1FF0">
        <w:rPr>
          <w:spacing w:val="-18"/>
          <w:sz w:val="24"/>
          <w:szCs w:val="24"/>
        </w:rPr>
        <w:t xml:space="preserve"> </w:t>
      </w:r>
      <w:r w:rsidRPr="00BB1FF0">
        <w:rPr>
          <w:sz w:val="24"/>
          <w:szCs w:val="24"/>
        </w:rPr>
        <w:t>work</w:t>
      </w:r>
      <w:r w:rsidRPr="00BB1FF0">
        <w:rPr>
          <w:spacing w:val="-17"/>
          <w:sz w:val="24"/>
          <w:szCs w:val="24"/>
        </w:rPr>
        <w:t xml:space="preserve"> </w:t>
      </w:r>
      <w:r w:rsidRPr="00BB1FF0">
        <w:rPr>
          <w:sz w:val="24"/>
          <w:szCs w:val="24"/>
        </w:rPr>
        <w:t>already</w:t>
      </w:r>
      <w:r w:rsidRPr="00BB1FF0">
        <w:rPr>
          <w:spacing w:val="-16"/>
          <w:sz w:val="24"/>
          <w:szCs w:val="24"/>
        </w:rPr>
        <w:t xml:space="preserve"> </w:t>
      </w:r>
      <w:r w:rsidRPr="00BB1FF0">
        <w:rPr>
          <w:sz w:val="24"/>
          <w:szCs w:val="24"/>
        </w:rPr>
        <w:t>undertaken by the</w:t>
      </w:r>
      <w:r w:rsidRPr="00BB1FF0">
        <w:rPr>
          <w:spacing w:val="-2"/>
          <w:sz w:val="24"/>
          <w:szCs w:val="24"/>
        </w:rPr>
        <w:t xml:space="preserve"> </w:t>
      </w:r>
      <w:r w:rsidRPr="00BB1FF0">
        <w:rPr>
          <w:sz w:val="24"/>
          <w:szCs w:val="24"/>
        </w:rPr>
        <w:t>Applicant.</w:t>
      </w:r>
    </w:p>
    <w:p w14:paraId="6E8FB27B" w14:textId="77777777" w:rsidR="00FD0299" w:rsidRPr="00BB1FF0" w:rsidRDefault="00FD0299">
      <w:pPr>
        <w:pStyle w:val="BodyText"/>
        <w:spacing w:before="1"/>
      </w:pPr>
    </w:p>
    <w:p w14:paraId="6E8FB27C" w14:textId="4338D0A6" w:rsidR="00FD0299" w:rsidRPr="00BB1FF0" w:rsidRDefault="000B5708" w:rsidP="00BD0AE3">
      <w:pPr>
        <w:pStyle w:val="ListParagraph"/>
        <w:numPr>
          <w:ilvl w:val="1"/>
          <w:numId w:val="5"/>
        </w:numPr>
        <w:tabs>
          <w:tab w:val="left" w:pos="1799"/>
        </w:tabs>
        <w:spacing w:line="360" w:lineRule="auto"/>
        <w:ind w:left="1798" w:right="931" w:hanging="720"/>
        <w:rPr>
          <w:sz w:val="24"/>
          <w:szCs w:val="24"/>
        </w:rPr>
      </w:pPr>
      <w:r w:rsidRPr="00BB1FF0">
        <w:rPr>
          <w:sz w:val="24"/>
          <w:szCs w:val="24"/>
        </w:rPr>
        <w:t xml:space="preserve">Any necessary external specialists or consultants shall be instructed </w:t>
      </w:r>
      <w:r w:rsidR="00066420" w:rsidRPr="00BB1FF0">
        <w:rPr>
          <w:sz w:val="24"/>
          <w:szCs w:val="24"/>
        </w:rPr>
        <w:t>expeditiously</w:t>
      </w:r>
      <w:r w:rsidRPr="00BB1FF0">
        <w:rPr>
          <w:sz w:val="24"/>
          <w:szCs w:val="24"/>
        </w:rPr>
        <w:t xml:space="preserve"> </w:t>
      </w:r>
      <w:r w:rsidR="00C87C40" w:rsidRPr="00BB1FF0">
        <w:rPr>
          <w:sz w:val="24"/>
          <w:szCs w:val="24"/>
        </w:rPr>
        <w:t xml:space="preserve">within </w:t>
      </w:r>
      <w:r w:rsidR="00C87C40" w:rsidRPr="00BB1FF0">
        <w:rPr>
          <w:sz w:val="24"/>
          <w:szCs w:val="24"/>
          <w:highlight w:val="yellow"/>
        </w:rPr>
        <w:t>5 working days</w:t>
      </w:r>
      <w:r w:rsidR="00C87C40" w:rsidRPr="00BB1FF0">
        <w:rPr>
          <w:sz w:val="24"/>
          <w:szCs w:val="24"/>
        </w:rPr>
        <w:t xml:space="preserve"> </w:t>
      </w:r>
      <w:r w:rsidRPr="00BB1FF0">
        <w:rPr>
          <w:sz w:val="24"/>
          <w:szCs w:val="24"/>
        </w:rPr>
        <w:t xml:space="preserve">following written agreement of the costs by the </w:t>
      </w:r>
      <w:r w:rsidR="001556A3" w:rsidRPr="00BB1FF0">
        <w:rPr>
          <w:sz w:val="24"/>
          <w:szCs w:val="24"/>
        </w:rPr>
        <w:t>Applicant</w:t>
      </w:r>
      <w:r w:rsidRPr="00BB1FF0">
        <w:rPr>
          <w:sz w:val="24"/>
          <w:szCs w:val="24"/>
        </w:rPr>
        <w:t xml:space="preserve">. The Council shall only appoint external specialists or consultants who have demonstrable, </w:t>
      </w:r>
      <w:r w:rsidR="00F75DF5" w:rsidRPr="00BB1FF0">
        <w:rPr>
          <w:sz w:val="24"/>
          <w:szCs w:val="24"/>
        </w:rPr>
        <w:t>appropriate,</w:t>
      </w:r>
      <w:r w:rsidRPr="00BB1FF0">
        <w:rPr>
          <w:sz w:val="24"/>
          <w:szCs w:val="24"/>
        </w:rPr>
        <w:t xml:space="preserve"> and recent experience of schemes of comparable scale and complexity to the </w:t>
      </w:r>
      <w:r w:rsidR="001556A3" w:rsidRPr="00BB1FF0">
        <w:rPr>
          <w:sz w:val="24"/>
          <w:szCs w:val="24"/>
        </w:rPr>
        <w:t>d</w:t>
      </w:r>
      <w:r w:rsidRPr="00BB1FF0">
        <w:rPr>
          <w:sz w:val="24"/>
          <w:szCs w:val="24"/>
        </w:rPr>
        <w:t xml:space="preserve">evelopment and have demonstrated sufficient resources at appropriate levels of seniority to carry out </w:t>
      </w:r>
      <w:r w:rsidRPr="00BB1FF0">
        <w:rPr>
          <w:spacing w:val="2"/>
          <w:sz w:val="24"/>
          <w:szCs w:val="24"/>
        </w:rPr>
        <w:t xml:space="preserve">the </w:t>
      </w:r>
      <w:r w:rsidRPr="00BB1FF0">
        <w:rPr>
          <w:sz w:val="24"/>
          <w:szCs w:val="24"/>
        </w:rPr>
        <w:t xml:space="preserve">technical assessment of the </w:t>
      </w:r>
      <w:r w:rsidR="001556A3" w:rsidRPr="00BB1FF0">
        <w:rPr>
          <w:sz w:val="24"/>
          <w:szCs w:val="24"/>
        </w:rPr>
        <w:t>p</w:t>
      </w:r>
      <w:r w:rsidRPr="00BB1FF0">
        <w:rPr>
          <w:sz w:val="24"/>
          <w:szCs w:val="24"/>
        </w:rPr>
        <w:t xml:space="preserve">lanning </w:t>
      </w:r>
      <w:r w:rsidR="001556A3" w:rsidRPr="00BB1FF0">
        <w:rPr>
          <w:sz w:val="24"/>
          <w:szCs w:val="24"/>
        </w:rPr>
        <w:t>a</w:t>
      </w:r>
      <w:r w:rsidRPr="00BB1FF0">
        <w:rPr>
          <w:sz w:val="24"/>
          <w:szCs w:val="24"/>
        </w:rPr>
        <w:t>pplication</w:t>
      </w:r>
      <w:r w:rsidRPr="00BB1FF0">
        <w:rPr>
          <w:spacing w:val="-2"/>
          <w:sz w:val="24"/>
          <w:szCs w:val="24"/>
        </w:rPr>
        <w:t xml:space="preserve"> </w:t>
      </w:r>
      <w:r w:rsidRPr="00BB1FF0">
        <w:rPr>
          <w:sz w:val="24"/>
          <w:szCs w:val="24"/>
        </w:rPr>
        <w:t>expeditiously.</w:t>
      </w:r>
    </w:p>
    <w:p w14:paraId="033D9099" w14:textId="755296D5" w:rsidR="00CD1F85" w:rsidRPr="00BB1FF0" w:rsidRDefault="00CD1F85" w:rsidP="00CD1F85">
      <w:pPr>
        <w:tabs>
          <w:tab w:val="left" w:pos="1799"/>
        </w:tabs>
        <w:spacing w:line="360" w:lineRule="auto"/>
        <w:ind w:right="931"/>
        <w:rPr>
          <w:sz w:val="24"/>
          <w:szCs w:val="24"/>
        </w:rPr>
      </w:pPr>
    </w:p>
    <w:p w14:paraId="6E8FB27E" w14:textId="096D8D32" w:rsidR="00FD0299" w:rsidRPr="00BB1FF0" w:rsidRDefault="000B5708" w:rsidP="00BD0AE3">
      <w:pPr>
        <w:pStyle w:val="ListParagraph"/>
        <w:numPr>
          <w:ilvl w:val="1"/>
          <w:numId w:val="5"/>
        </w:numPr>
        <w:tabs>
          <w:tab w:val="left" w:pos="1798"/>
          <w:tab w:val="left" w:pos="1799"/>
        </w:tabs>
        <w:spacing w:before="81" w:line="360" w:lineRule="auto"/>
        <w:ind w:left="1798" w:right="935" w:hanging="720"/>
        <w:rPr>
          <w:sz w:val="24"/>
          <w:szCs w:val="24"/>
        </w:rPr>
      </w:pPr>
      <w:r w:rsidRPr="00BB1FF0">
        <w:rPr>
          <w:sz w:val="24"/>
          <w:szCs w:val="24"/>
        </w:rPr>
        <w:t xml:space="preserve">The </w:t>
      </w:r>
      <w:r w:rsidR="001556A3" w:rsidRPr="00BB1FF0">
        <w:rPr>
          <w:sz w:val="24"/>
          <w:szCs w:val="24"/>
        </w:rPr>
        <w:t xml:space="preserve">Applicant </w:t>
      </w:r>
      <w:r w:rsidRPr="00BB1FF0">
        <w:rPr>
          <w:sz w:val="24"/>
          <w:szCs w:val="24"/>
        </w:rPr>
        <w:t>hereby confirms that invoices shall be sent to the following contact, to be reimbursed in accordance with 8.1 of this</w:t>
      </w:r>
      <w:r w:rsidRPr="00BB1FF0">
        <w:rPr>
          <w:spacing w:val="-12"/>
          <w:sz w:val="24"/>
          <w:szCs w:val="24"/>
        </w:rPr>
        <w:t xml:space="preserve"> </w:t>
      </w:r>
      <w:r w:rsidR="001556A3" w:rsidRPr="00BB1FF0">
        <w:rPr>
          <w:sz w:val="24"/>
          <w:szCs w:val="24"/>
        </w:rPr>
        <w:t>A</w:t>
      </w:r>
      <w:r w:rsidRPr="00BB1FF0">
        <w:rPr>
          <w:sz w:val="24"/>
          <w:szCs w:val="24"/>
        </w:rPr>
        <w:t>greement.</w:t>
      </w:r>
    </w:p>
    <w:p w14:paraId="6E8FB27F" w14:textId="77777777" w:rsidR="00FD0299" w:rsidRPr="00BB1FF0" w:rsidRDefault="00FD0299">
      <w:pPr>
        <w:pStyle w:val="BodyText"/>
      </w:pPr>
    </w:p>
    <w:p w14:paraId="6E8FB280" w14:textId="77777777" w:rsidR="00FD0299" w:rsidRPr="00BB1FF0" w:rsidRDefault="00FD0299">
      <w:pPr>
        <w:pStyle w:val="BodyText"/>
        <w:spacing w:before="9" w:after="1"/>
      </w:pP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4245"/>
      </w:tblGrid>
      <w:tr w:rsidR="00FD0299" w:rsidRPr="00BB1FF0" w14:paraId="6E8FB283" w14:textId="77777777" w:rsidTr="009720DC">
        <w:trPr>
          <w:trHeight w:val="414"/>
        </w:trPr>
        <w:tc>
          <w:tcPr>
            <w:tcW w:w="4118" w:type="dxa"/>
          </w:tcPr>
          <w:p w14:paraId="6E8FB281" w14:textId="77777777" w:rsidR="00FD0299" w:rsidRPr="00BB1FF0" w:rsidRDefault="000B5708">
            <w:pPr>
              <w:pStyle w:val="TableParagraph"/>
              <w:spacing w:before="2"/>
              <w:rPr>
                <w:sz w:val="24"/>
                <w:szCs w:val="24"/>
              </w:rPr>
            </w:pPr>
            <w:r w:rsidRPr="00BB1FF0">
              <w:rPr>
                <w:sz w:val="24"/>
                <w:szCs w:val="24"/>
              </w:rPr>
              <w:t>Contact Name for Invoicing:</w:t>
            </w:r>
          </w:p>
        </w:tc>
        <w:tc>
          <w:tcPr>
            <w:tcW w:w="4245" w:type="dxa"/>
          </w:tcPr>
          <w:p w14:paraId="6E8FB282" w14:textId="054D779B" w:rsidR="00FD0299" w:rsidRPr="00BB1FF0" w:rsidRDefault="00CD1F85">
            <w:pPr>
              <w:pStyle w:val="TableParagraph"/>
              <w:ind w:left="0"/>
              <w:rPr>
                <w:i/>
                <w:sz w:val="24"/>
                <w:szCs w:val="24"/>
              </w:rPr>
            </w:pPr>
            <w:r w:rsidRPr="00BB1FF0">
              <w:rPr>
                <w:i/>
                <w:color w:val="FF0000"/>
                <w:sz w:val="24"/>
                <w:szCs w:val="24"/>
              </w:rPr>
              <w:t>To be completed by applicant</w:t>
            </w:r>
          </w:p>
        </w:tc>
      </w:tr>
      <w:tr w:rsidR="00FD0299" w:rsidRPr="00BB1FF0" w14:paraId="6E8FB287" w14:textId="77777777" w:rsidTr="009720DC">
        <w:trPr>
          <w:trHeight w:val="827"/>
        </w:trPr>
        <w:tc>
          <w:tcPr>
            <w:tcW w:w="4118" w:type="dxa"/>
          </w:tcPr>
          <w:p w14:paraId="6E8FB284" w14:textId="77777777" w:rsidR="00FD0299" w:rsidRPr="00BB1FF0" w:rsidRDefault="000B5708">
            <w:pPr>
              <w:pStyle w:val="TableParagraph"/>
              <w:rPr>
                <w:sz w:val="24"/>
                <w:szCs w:val="24"/>
              </w:rPr>
            </w:pPr>
            <w:r w:rsidRPr="00BB1FF0">
              <w:rPr>
                <w:sz w:val="24"/>
                <w:szCs w:val="24"/>
              </w:rPr>
              <w:t>Name of Organisation the Invoice should</w:t>
            </w:r>
          </w:p>
          <w:p w14:paraId="6E8FB285" w14:textId="77777777" w:rsidR="00FD0299" w:rsidRPr="00BB1FF0" w:rsidRDefault="000B5708">
            <w:pPr>
              <w:pStyle w:val="TableParagraph"/>
              <w:spacing w:before="139"/>
              <w:rPr>
                <w:sz w:val="24"/>
                <w:szCs w:val="24"/>
              </w:rPr>
            </w:pPr>
            <w:r w:rsidRPr="00BB1FF0">
              <w:rPr>
                <w:sz w:val="24"/>
                <w:szCs w:val="24"/>
              </w:rPr>
              <w:t>be addressed to:</w:t>
            </w:r>
          </w:p>
        </w:tc>
        <w:tc>
          <w:tcPr>
            <w:tcW w:w="4245" w:type="dxa"/>
          </w:tcPr>
          <w:p w14:paraId="6E8FB286" w14:textId="7D5EA77C" w:rsidR="00FD0299" w:rsidRPr="00BB1FF0" w:rsidRDefault="00FD0299">
            <w:pPr>
              <w:pStyle w:val="TableParagraph"/>
              <w:ind w:left="0"/>
              <w:rPr>
                <w:sz w:val="24"/>
                <w:szCs w:val="24"/>
              </w:rPr>
            </w:pPr>
          </w:p>
        </w:tc>
      </w:tr>
      <w:tr w:rsidR="00FD0299" w:rsidRPr="00BB1FF0" w14:paraId="6E8FB28A" w14:textId="77777777" w:rsidTr="009720DC">
        <w:trPr>
          <w:trHeight w:val="415"/>
        </w:trPr>
        <w:tc>
          <w:tcPr>
            <w:tcW w:w="4118" w:type="dxa"/>
          </w:tcPr>
          <w:p w14:paraId="6E8FB288" w14:textId="77777777" w:rsidR="00FD0299" w:rsidRPr="00BB1FF0" w:rsidRDefault="000B5708">
            <w:pPr>
              <w:pStyle w:val="TableParagraph"/>
              <w:rPr>
                <w:sz w:val="24"/>
                <w:szCs w:val="24"/>
              </w:rPr>
            </w:pPr>
            <w:r w:rsidRPr="00BB1FF0">
              <w:rPr>
                <w:sz w:val="24"/>
                <w:szCs w:val="24"/>
              </w:rPr>
              <w:t>Invoicing Address:</w:t>
            </w:r>
          </w:p>
        </w:tc>
        <w:tc>
          <w:tcPr>
            <w:tcW w:w="4245" w:type="dxa"/>
          </w:tcPr>
          <w:p w14:paraId="6E8FB289" w14:textId="334C2DF8" w:rsidR="00FD0299" w:rsidRPr="00BB1FF0" w:rsidRDefault="00FD0299">
            <w:pPr>
              <w:pStyle w:val="TableParagraph"/>
              <w:ind w:left="0"/>
              <w:rPr>
                <w:sz w:val="24"/>
                <w:szCs w:val="24"/>
              </w:rPr>
            </w:pPr>
          </w:p>
        </w:tc>
      </w:tr>
      <w:tr w:rsidR="00FD0299" w:rsidRPr="00BB1FF0" w14:paraId="6E8FB28D" w14:textId="77777777" w:rsidTr="009720DC">
        <w:trPr>
          <w:trHeight w:val="414"/>
        </w:trPr>
        <w:tc>
          <w:tcPr>
            <w:tcW w:w="4118" w:type="dxa"/>
          </w:tcPr>
          <w:p w14:paraId="6E8FB28B" w14:textId="77777777" w:rsidR="00FD0299" w:rsidRPr="00BB1FF0" w:rsidRDefault="000B5708">
            <w:pPr>
              <w:pStyle w:val="TableParagraph"/>
              <w:rPr>
                <w:sz w:val="24"/>
                <w:szCs w:val="24"/>
              </w:rPr>
            </w:pPr>
            <w:r w:rsidRPr="00BB1FF0">
              <w:rPr>
                <w:sz w:val="24"/>
                <w:szCs w:val="24"/>
              </w:rPr>
              <w:t>Contact Number:</w:t>
            </w:r>
          </w:p>
        </w:tc>
        <w:tc>
          <w:tcPr>
            <w:tcW w:w="4245" w:type="dxa"/>
          </w:tcPr>
          <w:p w14:paraId="6E8FB28C" w14:textId="0C8C488E" w:rsidR="00FD0299" w:rsidRPr="00BB1FF0" w:rsidRDefault="00FD0299">
            <w:pPr>
              <w:pStyle w:val="TableParagraph"/>
              <w:ind w:left="0"/>
              <w:rPr>
                <w:sz w:val="24"/>
                <w:szCs w:val="24"/>
              </w:rPr>
            </w:pPr>
          </w:p>
        </w:tc>
      </w:tr>
      <w:tr w:rsidR="00FD0299" w:rsidRPr="00BB1FF0" w14:paraId="6E8FB290" w14:textId="77777777" w:rsidTr="009720DC">
        <w:trPr>
          <w:trHeight w:val="412"/>
        </w:trPr>
        <w:tc>
          <w:tcPr>
            <w:tcW w:w="4118" w:type="dxa"/>
          </w:tcPr>
          <w:p w14:paraId="6E8FB28E" w14:textId="77777777" w:rsidR="00FD0299" w:rsidRPr="00BB1FF0" w:rsidRDefault="000B5708">
            <w:pPr>
              <w:pStyle w:val="TableParagraph"/>
              <w:rPr>
                <w:sz w:val="24"/>
                <w:szCs w:val="24"/>
              </w:rPr>
            </w:pPr>
            <w:r w:rsidRPr="00BB1FF0">
              <w:rPr>
                <w:sz w:val="24"/>
                <w:szCs w:val="24"/>
              </w:rPr>
              <w:t>Email Address:</w:t>
            </w:r>
          </w:p>
        </w:tc>
        <w:tc>
          <w:tcPr>
            <w:tcW w:w="4245" w:type="dxa"/>
          </w:tcPr>
          <w:p w14:paraId="6E8FB28F" w14:textId="6A02A9D4" w:rsidR="00734BFF" w:rsidRPr="00BB1FF0" w:rsidRDefault="00734BFF">
            <w:pPr>
              <w:pStyle w:val="TableParagraph"/>
              <w:ind w:left="0"/>
              <w:rPr>
                <w:sz w:val="24"/>
                <w:szCs w:val="24"/>
              </w:rPr>
            </w:pPr>
          </w:p>
        </w:tc>
      </w:tr>
      <w:tr w:rsidR="00FD0299" w:rsidRPr="00BB1FF0" w14:paraId="6E8FB293" w14:textId="77777777" w:rsidTr="009720DC">
        <w:trPr>
          <w:trHeight w:val="414"/>
        </w:trPr>
        <w:tc>
          <w:tcPr>
            <w:tcW w:w="4118" w:type="dxa"/>
          </w:tcPr>
          <w:p w14:paraId="6E8FB291" w14:textId="77777777" w:rsidR="00FD0299" w:rsidRPr="00BB1FF0" w:rsidRDefault="000B5708">
            <w:pPr>
              <w:pStyle w:val="TableParagraph"/>
              <w:rPr>
                <w:sz w:val="24"/>
                <w:szCs w:val="24"/>
              </w:rPr>
            </w:pPr>
            <w:r w:rsidRPr="00BB1FF0">
              <w:rPr>
                <w:sz w:val="24"/>
                <w:szCs w:val="24"/>
              </w:rPr>
              <w:t>Company Registration Number:</w:t>
            </w:r>
          </w:p>
        </w:tc>
        <w:tc>
          <w:tcPr>
            <w:tcW w:w="4245" w:type="dxa"/>
          </w:tcPr>
          <w:p w14:paraId="6E8FB292" w14:textId="7CC831AB" w:rsidR="00FD0299" w:rsidRPr="00BB1FF0" w:rsidRDefault="00FD0299">
            <w:pPr>
              <w:pStyle w:val="TableParagraph"/>
              <w:ind w:left="0"/>
              <w:rPr>
                <w:sz w:val="24"/>
                <w:szCs w:val="24"/>
              </w:rPr>
            </w:pPr>
          </w:p>
        </w:tc>
      </w:tr>
    </w:tbl>
    <w:p w14:paraId="6E8FB294" w14:textId="3D4B13FA" w:rsidR="00FD0299" w:rsidRPr="00BB1FF0" w:rsidRDefault="00FD0299">
      <w:pPr>
        <w:pStyle w:val="BodyText"/>
        <w:spacing w:before="1"/>
      </w:pPr>
    </w:p>
    <w:p w14:paraId="20237E27" w14:textId="77777777" w:rsidR="004F6728" w:rsidRPr="00BB1FF0" w:rsidRDefault="004F6728">
      <w:pPr>
        <w:pStyle w:val="BodyText"/>
        <w:spacing w:before="9"/>
      </w:pPr>
    </w:p>
    <w:p w14:paraId="6E8FB2A1" w14:textId="77777777" w:rsidR="00FD0299" w:rsidRPr="00BB1FF0" w:rsidRDefault="000B5708" w:rsidP="00BD0AE3">
      <w:pPr>
        <w:pStyle w:val="Heading1"/>
        <w:numPr>
          <w:ilvl w:val="0"/>
          <w:numId w:val="5"/>
        </w:numPr>
        <w:tabs>
          <w:tab w:val="left" w:pos="1798"/>
          <w:tab w:val="left" w:pos="1799"/>
        </w:tabs>
        <w:spacing w:before="93"/>
        <w:ind w:left="1798" w:hanging="721"/>
      </w:pPr>
      <w:r w:rsidRPr="00BB1FF0">
        <w:t>Agreement</w:t>
      </w:r>
    </w:p>
    <w:p w14:paraId="6E8FB2A2" w14:textId="77777777" w:rsidR="00FD0299" w:rsidRPr="00BB1FF0" w:rsidRDefault="00FD0299">
      <w:pPr>
        <w:pStyle w:val="BodyText"/>
        <w:rPr>
          <w:b/>
        </w:rPr>
      </w:pPr>
    </w:p>
    <w:p w14:paraId="6E8FB2A3" w14:textId="77777777" w:rsidR="00FD0299" w:rsidRPr="00BB1FF0" w:rsidRDefault="00FD0299">
      <w:pPr>
        <w:pStyle w:val="BodyText"/>
        <w:rPr>
          <w:b/>
        </w:rPr>
      </w:pPr>
    </w:p>
    <w:p w14:paraId="6E8FB2A4" w14:textId="49611EF7" w:rsidR="00FD0299" w:rsidRPr="00BB1FF0" w:rsidRDefault="0092495E" w:rsidP="00BD0AE3">
      <w:pPr>
        <w:pStyle w:val="ListParagraph"/>
        <w:numPr>
          <w:ilvl w:val="1"/>
          <w:numId w:val="5"/>
        </w:numPr>
        <w:tabs>
          <w:tab w:val="left" w:pos="1798"/>
          <w:tab w:val="left" w:pos="1799"/>
        </w:tabs>
        <w:ind w:left="1798" w:hanging="721"/>
        <w:rPr>
          <w:sz w:val="24"/>
          <w:szCs w:val="24"/>
        </w:rPr>
      </w:pPr>
      <w:r w:rsidRPr="00BB1FF0">
        <w:rPr>
          <w:sz w:val="24"/>
          <w:szCs w:val="24"/>
        </w:rPr>
        <w:t>SHBC</w:t>
      </w:r>
      <w:r w:rsidR="000B5708" w:rsidRPr="00BB1FF0">
        <w:rPr>
          <w:sz w:val="24"/>
          <w:szCs w:val="24"/>
        </w:rPr>
        <w:t xml:space="preserve"> and the Applicant hereby agree to the content of this</w:t>
      </w:r>
      <w:r w:rsidR="000B5708" w:rsidRPr="00BB1FF0">
        <w:rPr>
          <w:spacing w:val="-13"/>
          <w:sz w:val="24"/>
          <w:szCs w:val="24"/>
        </w:rPr>
        <w:t xml:space="preserve"> </w:t>
      </w:r>
      <w:r w:rsidR="000B5708" w:rsidRPr="00BB1FF0">
        <w:rPr>
          <w:sz w:val="24"/>
          <w:szCs w:val="24"/>
        </w:rPr>
        <w:t>PPA.</w:t>
      </w:r>
    </w:p>
    <w:p w14:paraId="6E8FB2A5" w14:textId="77777777" w:rsidR="00FD0299" w:rsidRPr="00BB1FF0" w:rsidRDefault="00FD0299">
      <w:pPr>
        <w:pStyle w:val="BodyText"/>
      </w:pPr>
    </w:p>
    <w:p w14:paraId="6E8FB2A6" w14:textId="77777777" w:rsidR="00FD0299" w:rsidRPr="00BB1FF0" w:rsidRDefault="00FD0299">
      <w:pPr>
        <w:pStyle w:val="BodyText"/>
        <w:spacing w:before="6"/>
      </w:pPr>
    </w:p>
    <w:tbl>
      <w:tblPr>
        <w:tblW w:w="0" w:type="auto"/>
        <w:tblInd w:w="1810" w:type="dxa"/>
        <w:tblLayout w:type="fixed"/>
        <w:tblCellMar>
          <w:left w:w="0" w:type="dxa"/>
          <w:right w:w="0" w:type="dxa"/>
        </w:tblCellMar>
        <w:tblLook w:val="01E0" w:firstRow="1" w:lastRow="1" w:firstColumn="1" w:lastColumn="1" w:noHBand="0" w:noVBand="0"/>
      </w:tblPr>
      <w:tblGrid>
        <w:gridCol w:w="2164"/>
        <w:gridCol w:w="4632"/>
      </w:tblGrid>
      <w:tr w:rsidR="00FD0299" w:rsidRPr="00BB1FF0" w14:paraId="6E8FB2A8" w14:textId="77777777">
        <w:trPr>
          <w:trHeight w:val="410"/>
        </w:trPr>
        <w:tc>
          <w:tcPr>
            <w:tcW w:w="6796" w:type="dxa"/>
            <w:gridSpan w:val="2"/>
          </w:tcPr>
          <w:p w14:paraId="6E8FB2A7" w14:textId="64994971" w:rsidR="00FD0299" w:rsidRPr="00BB1FF0" w:rsidRDefault="0092495E">
            <w:pPr>
              <w:pStyle w:val="TableParagraph"/>
              <w:spacing w:line="268" w:lineRule="exact"/>
              <w:ind w:left="200"/>
              <w:rPr>
                <w:b/>
                <w:sz w:val="24"/>
                <w:szCs w:val="24"/>
              </w:rPr>
            </w:pPr>
            <w:r w:rsidRPr="00BB1FF0">
              <w:rPr>
                <w:b/>
                <w:sz w:val="24"/>
                <w:szCs w:val="24"/>
              </w:rPr>
              <w:t xml:space="preserve">Surrey Heath Borough Council </w:t>
            </w:r>
          </w:p>
        </w:tc>
      </w:tr>
      <w:tr w:rsidR="00FD0299" w:rsidRPr="00BB1FF0" w14:paraId="6E8FB2AB" w14:textId="77777777">
        <w:trPr>
          <w:trHeight w:val="558"/>
        </w:trPr>
        <w:tc>
          <w:tcPr>
            <w:tcW w:w="2164" w:type="dxa"/>
          </w:tcPr>
          <w:p w14:paraId="6E8FB2A9" w14:textId="77777777" w:rsidR="00FD0299" w:rsidRPr="00BB1FF0" w:rsidRDefault="000B5708">
            <w:pPr>
              <w:pStyle w:val="TableParagraph"/>
              <w:spacing w:before="134"/>
              <w:ind w:left="200"/>
              <w:rPr>
                <w:b/>
                <w:sz w:val="24"/>
                <w:szCs w:val="24"/>
              </w:rPr>
            </w:pPr>
            <w:r w:rsidRPr="00BB1FF0">
              <w:rPr>
                <w:b/>
                <w:sz w:val="24"/>
                <w:szCs w:val="24"/>
              </w:rPr>
              <w:t>Name:</w:t>
            </w:r>
          </w:p>
        </w:tc>
        <w:tc>
          <w:tcPr>
            <w:tcW w:w="4632" w:type="dxa"/>
          </w:tcPr>
          <w:p w14:paraId="6E8FB2AA" w14:textId="006DC5C9" w:rsidR="00FD0299" w:rsidRPr="00BB1FF0" w:rsidRDefault="000B5708">
            <w:pPr>
              <w:pStyle w:val="TableParagraph"/>
              <w:tabs>
                <w:tab w:val="left" w:pos="4642"/>
              </w:tabs>
              <w:spacing w:before="134"/>
              <w:ind w:left="0" w:right="-332"/>
              <w:jc w:val="right"/>
              <w:rPr>
                <w:sz w:val="24"/>
                <w:szCs w:val="24"/>
              </w:rPr>
            </w:pPr>
            <w:r w:rsidRPr="00BB1FF0">
              <w:rPr>
                <w:sz w:val="24"/>
                <w:szCs w:val="24"/>
                <w:u w:val="dotted"/>
              </w:rPr>
              <w:t xml:space="preserve"> </w:t>
            </w:r>
            <w:r w:rsidRPr="00BB1FF0">
              <w:rPr>
                <w:spacing w:val="-28"/>
                <w:sz w:val="24"/>
                <w:szCs w:val="24"/>
                <w:u w:val="dotted"/>
              </w:rPr>
              <w:t xml:space="preserve"> </w:t>
            </w:r>
            <w:r w:rsidRPr="00BB1FF0">
              <w:rPr>
                <w:sz w:val="24"/>
                <w:szCs w:val="24"/>
                <w:u w:val="dotted"/>
              </w:rPr>
              <w:tab/>
            </w:r>
          </w:p>
        </w:tc>
      </w:tr>
      <w:tr w:rsidR="00FD0299" w:rsidRPr="00BB1FF0" w14:paraId="6E8FB2AE" w14:textId="77777777">
        <w:trPr>
          <w:trHeight w:val="562"/>
        </w:trPr>
        <w:tc>
          <w:tcPr>
            <w:tcW w:w="2164" w:type="dxa"/>
          </w:tcPr>
          <w:p w14:paraId="6E8FB2AC" w14:textId="77777777" w:rsidR="00FD0299" w:rsidRPr="00BB1FF0" w:rsidRDefault="000B5708">
            <w:pPr>
              <w:pStyle w:val="TableParagraph"/>
              <w:spacing w:before="140"/>
              <w:ind w:left="200"/>
              <w:rPr>
                <w:b/>
                <w:sz w:val="24"/>
                <w:szCs w:val="24"/>
              </w:rPr>
            </w:pPr>
            <w:r w:rsidRPr="00BB1FF0">
              <w:rPr>
                <w:b/>
                <w:sz w:val="24"/>
                <w:szCs w:val="24"/>
              </w:rPr>
              <w:t>Signature:</w:t>
            </w:r>
          </w:p>
        </w:tc>
        <w:tc>
          <w:tcPr>
            <w:tcW w:w="4632" w:type="dxa"/>
          </w:tcPr>
          <w:p w14:paraId="6E8FB2AD" w14:textId="77777777" w:rsidR="00FD0299" w:rsidRPr="00BB1FF0" w:rsidRDefault="000B5708">
            <w:pPr>
              <w:pStyle w:val="TableParagraph"/>
              <w:tabs>
                <w:tab w:val="left" w:pos="4703"/>
              </w:tabs>
              <w:spacing w:before="140"/>
              <w:ind w:left="0" w:right="-389"/>
              <w:jc w:val="right"/>
              <w:rPr>
                <w:b/>
                <w:sz w:val="24"/>
                <w:szCs w:val="24"/>
              </w:rPr>
            </w:pPr>
            <w:r w:rsidRPr="00BB1FF0">
              <w:rPr>
                <w:b/>
                <w:sz w:val="24"/>
                <w:szCs w:val="24"/>
                <w:u w:val="dotted"/>
              </w:rPr>
              <w:t xml:space="preserve"> </w:t>
            </w:r>
            <w:r w:rsidRPr="00BB1FF0">
              <w:rPr>
                <w:b/>
                <w:sz w:val="24"/>
                <w:szCs w:val="24"/>
                <w:u w:val="dotted"/>
              </w:rPr>
              <w:tab/>
            </w:r>
          </w:p>
        </w:tc>
      </w:tr>
      <w:tr w:rsidR="00FD0299" w:rsidRPr="00BB1FF0" w14:paraId="6E8FB2B2" w14:textId="77777777">
        <w:trPr>
          <w:trHeight w:val="837"/>
        </w:trPr>
        <w:tc>
          <w:tcPr>
            <w:tcW w:w="2164" w:type="dxa"/>
          </w:tcPr>
          <w:p w14:paraId="6E8FB2AF" w14:textId="77777777" w:rsidR="00FD0299" w:rsidRPr="00BB1FF0" w:rsidRDefault="000B5708">
            <w:pPr>
              <w:pStyle w:val="TableParagraph"/>
              <w:spacing w:before="139"/>
              <w:ind w:left="200"/>
              <w:rPr>
                <w:b/>
                <w:sz w:val="24"/>
                <w:szCs w:val="24"/>
              </w:rPr>
            </w:pPr>
            <w:r w:rsidRPr="00BB1FF0">
              <w:rPr>
                <w:b/>
                <w:sz w:val="24"/>
                <w:szCs w:val="24"/>
              </w:rPr>
              <w:t>Position:</w:t>
            </w:r>
          </w:p>
        </w:tc>
        <w:tc>
          <w:tcPr>
            <w:tcW w:w="4632" w:type="dxa"/>
          </w:tcPr>
          <w:p w14:paraId="6E8FB2B1" w14:textId="0E494EE5" w:rsidR="00FD0299" w:rsidRPr="00BB1FF0" w:rsidRDefault="000B5708">
            <w:pPr>
              <w:pStyle w:val="TableParagraph"/>
              <w:tabs>
                <w:tab w:val="left" w:pos="4954"/>
              </w:tabs>
              <w:ind w:left="311" w:right="-332"/>
              <w:rPr>
                <w:sz w:val="24"/>
                <w:szCs w:val="24"/>
              </w:rPr>
            </w:pPr>
            <w:r w:rsidRPr="00BB1FF0">
              <w:rPr>
                <w:sz w:val="24"/>
                <w:szCs w:val="24"/>
                <w:u w:val="dotted"/>
              </w:rPr>
              <w:tab/>
            </w:r>
          </w:p>
        </w:tc>
      </w:tr>
      <w:tr w:rsidR="00FD0299" w:rsidRPr="00BB1FF0" w14:paraId="6E8FB2B5" w14:textId="77777777">
        <w:trPr>
          <w:trHeight w:val="561"/>
        </w:trPr>
        <w:tc>
          <w:tcPr>
            <w:tcW w:w="2164" w:type="dxa"/>
          </w:tcPr>
          <w:p w14:paraId="6E8FB2B3" w14:textId="77777777" w:rsidR="00FD0299" w:rsidRPr="00BB1FF0" w:rsidRDefault="000B5708">
            <w:pPr>
              <w:pStyle w:val="TableParagraph"/>
              <w:spacing w:before="139"/>
              <w:ind w:left="200"/>
              <w:rPr>
                <w:b/>
                <w:sz w:val="24"/>
                <w:szCs w:val="24"/>
              </w:rPr>
            </w:pPr>
            <w:r w:rsidRPr="00BB1FF0">
              <w:rPr>
                <w:b/>
                <w:sz w:val="24"/>
                <w:szCs w:val="24"/>
              </w:rPr>
              <w:t>On Behalf Of:</w:t>
            </w:r>
          </w:p>
        </w:tc>
        <w:tc>
          <w:tcPr>
            <w:tcW w:w="4632" w:type="dxa"/>
          </w:tcPr>
          <w:p w14:paraId="6E8FB2B4" w14:textId="2D645460" w:rsidR="00FD0299" w:rsidRPr="00BB1FF0" w:rsidRDefault="000B5708">
            <w:pPr>
              <w:pStyle w:val="TableParagraph"/>
              <w:tabs>
                <w:tab w:val="left" w:pos="4642"/>
              </w:tabs>
              <w:spacing w:before="139"/>
              <w:ind w:left="0" w:right="-332"/>
              <w:jc w:val="right"/>
              <w:rPr>
                <w:sz w:val="24"/>
                <w:szCs w:val="24"/>
              </w:rPr>
            </w:pPr>
            <w:r w:rsidRPr="00BB1FF0">
              <w:rPr>
                <w:sz w:val="24"/>
                <w:szCs w:val="24"/>
                <w:u w:val="dotted"/>
              </w:rPr>
              <w:t xml:space="preserve"> </w:t>
            </w:r>
            <w:r w:rsidRPr="00BB1FF0">
              <w:rPr>
                <w:spacing w:val="-28"/>
                <w:sz w:val="24"/>
                <w:szCs w:val="24"/>
                <w:u w:val="dotted"/>
              </w:rPr>
              <w:t xml:space="preserve"> </w:t>
            </w:r>
            <w:r w:rsidRPr="00BB1FF0">
              <w:rPr>
                <w:sz w:val="24"/>
                <w:szCs w:val="24"/>
                <w:u w:val="dotted"/>
              </w:rPr>
              <w:tab/>
            </w:r>
          </w:p>
        </w:tc>
      </w:tr>
      <w:tr w:rsidR="00FD0299" w:rsidRPr="00BB1FF0" w14:paraId="6E8FB2B8" w14:textId="77777777">
        <w:trPr>
          <w:trHeight w:val="414"/>
        </w:trPr>
        <w:tc>
          <w:tcPr>
            <w:tcW w:w="2164" w:type="dxa"/>
          </w:tcPr>
          <w:p w14:paraId="6E8FB2B6" w14:textId="77777777" w:rsidR="00FD0299" w:rsidRPr="00BB1FF0" w:rsidRDefault="000B5708">
            <w:pPr>
              <w:pStyle w:val="TableParagraph"/>
              <w:spacing w:before="139" w:line="256" w:lineRule="exact"/>
              <w:ind w:left="200"/>
              <w:rPr>
                <w:b/>
                <w:sz w:val="24"/>
                <w:szCs w:val="24"/>
              </w:rPr>
            </w:pPr>
            <w:r w:rsidRPr="00BB1FF0">
              <w:rPr>
                <w:b/>
                <w:sz w:val="24"/>
                <w:szCs w:val="24"/>
              </w:rPr>
              <w:t>Date:</w:t>
            </w:r>
          </w:p>
        </w:tc>
        <w:tc>
          <w:tcPr>
            <w:tcW w:w="4632" w:type="dxa"/>
          </w:tcPr>
          <w:p w14:paraId="6E8FB2B7" w14:textId="77777777" w:rsidR="00FD0299" w:rsidRPr="00BB1FF0" w:rsidRDefault="000B5708">
            <w:pPr>
              <w:pStyle w:val="TableParagraph"/>
              <w:tabs>
                <w:tab w:val="left" w:pos="4718"/>
              </w:tabs>
              <w:spacing w:before="139" w:line="256" w:lineRule="exact"/>
              <w:ind w:left="0" w:right="-389"/>
              <w:jc w:val="right"/>
              <w:rPr>
                <w:b/>
                <w:sz w:val="24"/>
                <w:szCs w:val="24"/>
              </w:rPr>
            </w:pPr>
            <w:r w:rsidRPr="00BB1FF0">
              <w:rPr>
                <w:b/>
                <w:sz w:val="24"/>
                <w:szCs w:val="24"/>
                <w:u w:val="dotted"/>
              </w:rPr>
              <w:t xml:space="preserve"> </w:t>
            </w:r>
            <w:r w:rsidRPr="00BB1FF0">
              <w:rPr>
                <w:b/>
                <w:sz w:val="24"/>
                <w:szCs w:val="24"/>
                <w:u w:val="dotted"/>
              </w:rPr>
              <w:tab/>
            </w:r>
          </w:p>
        </w:tc>
      </w:tr>
    </w:tbl>
    <w:p w14:paraId="6E8FB2B9" w14:textId="77777777" w:rsidR="00FD0299" w:rsidRPr="00BB1FF0" w:rsidRDefault="00FD0299">
      <w:pPr>
        <w:pStyle w:val="BodyText"/>
      </w:pPr>
    </w:p>
    <w:p w14:paraId="6E8FB2BA" w14:textId="77777777" w:rsidR="00FD0299" w:rsidRPr="00BB1FF0" w:rsidRDefault="00FD0299">
      <w:pPr>
        <w:pStyle w:val="BodyText"/>
      </w:pPr>
    </w:p>
    <w:p w14:paraId="6E8FB2BB" w14:textId="77777777" w:rsidR="00FD0299" w:rsidRPr="00BB1FF0" w:rsidRDefault="00FD0299">
      <w:pPr>
        <w:pStyle w:val="BodyText"/>
      </w:pPr>
    </w:p>
    <w:p w14:paraId="6E8FB2BC" w14:textId="77777777" w:rsidR="00FD0299" w:rsidRPr="00BB1FF0" w:rsidRDefault="00FD0299">
      <w:pPr>
        <w:pStyle w:val="BodyText"/>
      </w:pPr>
    </w:p>
    <w:p w14:paraId="6E8FB2BD" w14:textId="77777777" w:rsidR="00FD0299" w:rsidRPr="00BB1FF0" w:rsidRDefault="00FD0299">
      <w:pPr>
        <w:pStyle w:val="BodyText"/>
        <w:spacing w:before="6"/>
      </w:pPr>
    </w:p>
    <w:tbl>
      <w:tblPr>
        <w:tblW w:w="0" w:type="auto"/>
        <w:tblInd w:w="1810" w:type="dxa"/>
        <w:tblLayout w:type="fixed"/>
        <w:tblCellMar>
          <w:left w:w="0" w:type="dxa"/>
          <w:right w:w="0" w:type="dxa"/>
        </w:tblCellMar>
        <w:tblLook w:val="01E0" w:firstRow="1" w:lastRow="1" w:firstColumn="1" w:lastColumn="1" w:noHBand="0" w:noVBand="0"/>
      </w:tblPr>
      <w:tblGrid>
        <w:gridCol w:w="1905"/>
        <w:gridCol w:w="5215"/>
      </w:tblGrid>
      <w:tr w:rsidR="00FD0299" w:rsidRPr="00BB1FF0" w14:paraId="6E8FB2C0" w14:textId="77777777">
        <w:trPr>
          <w:trHeight w:val="272"/>
        </w:trPr>
        <w:tc>
          <w:tcPr>
            <w:tcW w:w="1905" w:type="dxa"/>
          </w:tcPr>
          <w:p w14:paraId="6E8FB2BE" w14:textId="77777777" w:rsidR="00FD0299" w:rsidRPr="00BB1FF0" w:rsidRDefault="000B5708">
            <w:pPr>
              <w:pStyle w:val="TableParagraph"/>
              <w:spacing w:line="252" w:lineRule="exact"/>
              <w:ind w:left="200"/>
              <w:rPr>
                <w:b/>
                <w:sz w:val="24"/>
                <w:szCs w:val="24"/>
              </w:rPr>
            </w:pPr>
            <w:r w:rsidRPr="00BB1FF0">
              <w:rPr>
                <w:b/>
                <w:sz w:val="24"/>
                <w:szCs w:val="24"/>
              </w:rPr>
              <w:t>Applicant</w:t>
            </w:r>
          </w:p>
        </w:tc>
        <w:tc>
          <w:tcPr>
            <w:tcW w:w="5215" w:type="dxa"/>
          </w:tcPr>
          <w:p w14:paraId="6E8FB2BF" w14:textId="77777777" w:rsidR="00FD0299" w:rsidRPr="00BB1FF0" w:rsidRDefault="00FD0299">
            <w:pPr>
              <w:pStyle w:val="TableParagraph"/>
              <w:ind w:left="0"/>
              <w:rPr>
                <w:sz w:val="24"/>
                <w:szCs w:val="24"/>
              </w:rPr>
            </w:pPr>
          </w:p>
        </w:tc>
      </w:tr>
      <w:tr w:rsidR="00FD0299" w:rsidRPr="00BB1FF0" w14:paraId="6E8FB2C3" w14:textId="77777777">
        <w:trPr>
          <w:trHeight w:val="418"/>
        </w:trPr>
        <w:tc>
          <w:tcPr>
            <w:tcW w:w="1905" w:type="dxa"/>
          </w:tcPr>
          <w:p w14:paraId="6E8FB2C1" w14:textId="77777777" w:rsidR="00FD0299" w:rsidRPr="00BB1FF0" w:rsidRDefault="000B5708">
            <w:pPr>
              <w:pStyle w:val="TableParagraph"/>
              <w:spacing w:line="272" w:lineRule="exact"/>
              <w:ind w:left="200"/>
              <w:rPr>
                <w:b/>
                <w:sz w:val="24"/>
                <w:szCs w:val="24"/>
              </w:rPr>
            </w:pPr>
            <w:r w:rsidRPr="00BB1FF0">
              <w:rPr>
                <w:b/>
                <w:sz w:val="24"/>
                <w:szCs w:val="24"/>
              </w:rPr>
              <w:t>Name:</w:t>
            </w:r>
          </w:p>
        </w:tc>
        <w:tc>
          <w:tcPr>
            <w:tcW w:w="5215" w:type="dxa"/>
          </w:tcPr>
          <w:p w14:paraId="6E8FB2C2" w14:textId="50C73325" w:rsidR="00FD0299" w:rsidRPr="00BB1FF0" w:rsidRDefault="000B5708">
            <w:pPr>
              <w:pStyle w:val="TableParagraph"/>
              <w:tabs>
                <w:tab w:val="left" w:pos="5307"/>
              </w:tabs>
              <w:spacing w:line="272" w:lineRule="exact"/>
              <w:ind w:left="0" w:right="-677"/>
              <w:jc w:val="right"/>
              <w:rPr>
                <w:sz w:val="24"/>
                <w:szCs w:val="24"/>
              </w:rPr>
            </w:pPr>
            <w:r w:rsidRPr="00BB1FF0">
              <w:rPr>
                <w:sz w:val="24"/>
                <w:szCs w:val="24"/>
                <w:u w:val="dotted"/>
              </w:rPr>
              <w:t xml:space="preserve"> </w:t>
            </w:r>
            <w:r w:rsidRPr="00BB1FF0">
              <w:rPr>
                <w:spacing w:val="-28"/>
                <w:sz w:val="24"/>
                <w:szCs w:val="24"/>
                <w:u w:val="dotted"/>
              </w:rPr>
              <w:t xml:space="preserve"> </w:t>
            </w:r>
            <w:r w:rsidRPr="00BB1FF0">
              <w:rPr>
                <w:sz w:val="24"/>
                <w:szCs w:val="24"/>
                <w:u w:val="dotted"/>
              </w:rPr>
              <w:tab/>
            </w:r>
          </w:p>
        </w:tc>
      </w:tr>
      <w:tr w:rsidR="00FD0299" w:rsidRPr="00BB1FF0" w14:paraId="6E8FB2C6" w14:textId="77777777">
        <w:trPr>
          <w:trHeight w:val="561"/>
        </w:trPr>
        <w:tc>
          <w:tcPr>
            <w:tcW w:w="1905" w:type="dxa"/>
          </w:tcPr>
          <w:p w14:paraId="6E8FB2C4" w14:textId="77777777" w:rsidR="00FD0299" w:rsidRPr="00BB1FF0" w:rsidRDefault="000B5708">
            <w:pPr>
              <w:pStyle w:val="TableParagraph"/>
              <w:spacing w:before="139"/>
              <w:ind w:left="200"/>
              <w:rPr>
                <w:b/>
                <w:sz w:val="24"/>
                <w:szCs w:val="24"/>
              </w:rPr>
            </w:pPr>
            <w:r w:rsidRPr="00BB1FF0">
              <w:rPr>
                <w:b/>
                <w:sz w:val="24"/>
                <w:szCs w:val="24"/>
              </w:rPr>
              <w:t>Signature:</w:t>
            </w:r>
          </w:p>
        </w:tc>
        <w:tc>
          <w:tcPr>
            <w:tcW w:w="5215" w:type="dxa"/>
          </w:tcPr>
          <w:p w14:paraId="6E8FB2C5" w14:textId="77777777" w:rsidR="00FD0299" w:rsidRPr="00BB1FF0" w:rsidRDefault="000B5708">
            <w:pPr>
              <w:pStyle w:val="TableParagraph"/>
              <w:tabs>
                <w:tab w:val="left" w:pos="5368"/>
              </w:tabs>
              <w:spacing w:before="139"/>
              <w:ind w:left="0" w:right="-735"/>
              <w:jc w:val="right"/>
              <w:rPr>
                <w:b/>
                <w:sz w:val="24"/>
                <w:szCs w:val="24"/>
              </w:rPr>
            </w:pPr>
            <w:r w:rsidRPr="00BB1FF0">
              <w:rPr>
                <w:b/>
                <w:sz w:val="24"/>
                <w:szCs w:val="24"/>
                <w:u w:val="dotted"/>
              </w:rPr>
              <w:t xml:space="preserve"> </w:t>
            </w:r>
            <w:r w:rsidRPr="00BB1FF0">
              <w:rPr>
                <w:b/>
                <w:sz w:val="24"/>
                <w:szCs w:val="24"/>
                <w:u w:val="dotted"/>
              </w:rPr>
              <w:tab/>
            </w:r>
          </w:p>
        </w:tc>
      </w:tr>
      <w:tr w:rsidR="00FD0299" w:rsidRPr="00BB1FF0" w14:paraId="6E8FB2C9" w14:textId="77777777">
        <w:trPr>
          <w:trHeight w:val="563"/>
        </w:trPr>
        <w:tc>
          <w:tcPr>
            <w:tcW w:w="1905" w:type="dxa"/>
          </w:tcPr>
          <w:p w14:paraId="6E8FB2C7" w14:textId="77777777" w:rsidR="00FD0299" w:rsidRPr="00BB1FF0" w:rsidRDefault="000B5708">
            <w:pPr>
              <w:pStyle w:val="TableParagraph"/>
              <w:spacing w:before="139"/>
              <w:ind w:left="200"/>
              <w:rPr>
                <w:b/>
                <w:sz w:val="24"/>
                <w:szCs w:val="24"/>
              </w:rPr>
            </w:pPr>
            <w:r w:rsidRPr="00BB1FF0">
              <w:rPr>
                <w:b/>
                <w:sz w:val="24"/>
                <w:szCs w:val="24"/>
              </w:rPr>
              <w:t>Position:</w:t>
            </w:r>
          </w:p>
        </w:tc>
        <w:tc>
          <w:tcPr>
            <w:tcW w:w="5215" w:type="dxa"/>
          </w:tcPr>
          <w:p w14:paraId="6E8FB2C8" w14:textId="03A4EF75" w:rsidR="00FD0299" w:rsidRPr="00BB1FF0" w:rsidRDefault="000B5708">
            <w:pPr>
              <w:pStyle w:val="TableParagraph"/>
              <w:tabs>
                <w:tab w:val="left" w:pos="5307"/>
              </w:tabs>
              <w:spacing w:before="139"/>
              <w:ind w:left="0" w:right="-677"/>
              <w:jc w:val="right"/>
              <w:rPr>
                <w:sz w:val="24"/>
                <w:szCs w:val="24"/>
              </w:rPr>
            </w:pPr>
            <w:r w:rsidRPr="00BB1FF0">
              <w:rPr>
                <w:sz w:val="24"/>
                <w:szCs w:val="24"/>
                <w:u w:val="dotted"/>
              </w:rPr>
              <w:t xml:space="preserve"> </w:t>
            </w:r>
            <w:r w:rsidRPr="00BB1FF0">
              <w:rPr>
                <w:spacing w:val="-28"/>
                <w:sz w:val="24"/>
                <w:szCs w:val="24"/>
                <w:u w:val="dotted"/>
              </w:rPr>
              <w:t xml:space="preserve"> </w:t>
            </w:r>
            <w:r w:rsidRPr="00BB1FF0">
              <w:rPr>
                <w:sz w:val="24"/>
                <w:szCs w:val="24"/>
                <w:u w:val="dotted"/>
              </w:rPr>
              <w:tab/>
            </w:r>
          </w:p>
        </w:tc>
      </w:tr>
      <w:tr w:rsidR="00FD0299" w:rsidRPr="00BB1FF0" w14:paraId="6E8FB2CC" w14:textId="77777777">
        <w:trPr>
          <w:trHeight w:val="563"/>
        </w:trPr>
        <w:tc>
          <w:tcPr>
            <w:tcW w:w="1905" w:type="dxa"/>
          </w:tcPr>
          <w:p w14:paraId="6E8FB2CA" w14:textId="77777777" w:rsidR="00FD0299" w:rsidRPr="00BB1FF0" w:rsidRDefault="000B5708">
            <w:pPr>
              <w:pStyle w:val="TableParagraph"/>
              <w:spacing w:before="140"/>
              <w:ind w:left="200"/>
              <w:rPr>
                <w:b/>
                <w:sz w:val="24"/>
                <w:szCs w:val="24"/>
              </w:rPr>
            </w:pPr>
            <w:r w:rsidRPr="00BB1FF0">
              <w:rPr>
                <w:b/>
                <w:sz w:val="24"/>
                <w:szCs w:val="24"/>
              </w:rPr>
              <w:t>On Behalf Of:</w:t>
            </w:r>
          </w:p>
        </w:tc>
        <w:tc>
          <w:tcPr>
            <w:tcW w:w="5215" w:type="dxa"/>
          </w:tcPr>
          <w:p w14:paraId="6E8FB2CB" w14:textId="16EE4799" w:rsidR="00FD0299" w:rsidRPr="00BB1FF0" w:rsidRDefault="000B5708">
            <w:pPr>
              <w:pStyle w:val="TableParagraph"/>
              <w:tabs>
                <w:tab w:val="left" w:pos="5368"/>
              </w:tabs>
              <w:spacing w:before="140"/>
              <w:ind w:left="0" w:right="-735"/>
              <w:jc w:val="right"/>
              <w:rPr>
                <w:b/>
                <w:sz w:val="24"/>
                <w:szCs w:val="24"/>
              </w:rPr>
            </w:pPr>
            <w:r w:rsidRPr="00BB1FF0">
              <w:rPr>
                <w:b/>
                <w:sz w:val="24"/>
                <w:szCs w:val="24"/>
                <w:u w:val="dotted"/>
              </w:rPr>
              <w:t xml:space="preserve"> </w:t>
            </w:r>
            <w:r w:rsidRPr="00BB1FF0">
              <w:rPr>
                <w:b/>
                <w:sz w:val="24"/>
                <w:szCs w:val="24"/>
                <w:u w:val="dotted"/>
              </w:rPr>
              <w:tab/>
            </w:r>
          </w:p>
        </w:tc>
      </w:tr>
      <w:tr w:rsidR="00FD0299" w:rsidRPr="00BB1FF0" w14:paraId="6E8FB2CF" w14:textId="77777777">
        <w:trPr>
          <w:trHeight w:val="414"/>
        </w:trPr>
        <w:tc>
          <w:tcPr>
            <w:tcW w:w="1905" w:type="dxa"/>
          </w:tcPr>
          <w:p w14:paraId="6E8FB2CD" w14:textId="77777777" w:rsidR="00FD0299" w:rsidRPr="00BB1FF0" w:rsidRDefault="000B5708">
            <w:pPr>
              <w:pStyle w:val="TableParagraph"/>
              <w:spacing w:before="139" w:line="256" w:lineRule="exact"/>
              <w:ind w:left="200"/>
              <w:rPr>
                <w:b/>
                <w:sz w:val="24"/>
                <w:szCs w:val="24"/>
              </w:rPr>
            </w:pPr>
            <w:r w:rsidRPr="00BB1FF0">
              <w:rPr>
                <w:b/>
                <w:sz w:val="24"/>
                <w:szCs w:val="24"/>
              </w:rPr>
              <w:t>Date:</w:t>
            </w:r>
          </w:p>
        </w:tc>
        <w:tc>
          <w:tcPr>
            <w:tcW w:w="5215" w:type="dxa"/>
          </w:tcPr>
          <w:p w14:paraId="6E8FB2CE" w14:textId="77777777" w:rsidR="00FD0299" w:rsidRPr="00BB1FF0" w:rsidRDefault="000B5708">
            <w:pPr>
              <w:pStyle w:val="TableParagraph"/>
              <w:tabs>
                <w:tab w:val="left" w:pos="5382"/>
              </w:tabs>
              <w:spacing w:before="139" w:line="256" w:lineRule="exact"/>
              <w:ind w:left="0" w:right="-735"/>
              <w:jc w:val="right"/>
              <w:rPr>
                <w:b/>
                <w:sz w:val="24"/>
                <w:szCs w:val="24"/>
              </w:rPr>
            </w:pPr>
            <w:r w:rsidRPr="00BB1FF0">
              <w:rPr>
                <w:b/>
                <w:sz w:val="24"/>
                <w:szCs w:val="24"/>
                <w:u w:val="dotted"/>
              </w:rPr>
              <w:t xml:space="preserve"> </w:t>
            </w:r>
            <w:r w:rsidRPr="00BB1FF0">
              <w:rPr>
                <w:b/>
                <w:sz w:val="24"/>
                <w:szCs w:val="24"/>
                <w:u w:val="dotted"/>
              </w:rPr>
              <w:tab/>
            </w:r>
          </w:p>
        </w:tc>
      </w:tr>
    </w:tbl>
    <w:p w14:paraId="11648207" w14:textId="6AD18EF6" w:rsidR="00113032" w:rsidRPr="00BB1FF0" w:rsidRDefault="00113032" w:rsidP="00D1673B">
      <w:pPr>
        <w:spacing w:line="256" w:lineRule="exact"/>
        <w:rPr>
          <w:sz w:val="24"/>
          <w:szCs w:val="24"/>
        </w:rPr>
      </w:pPr>
    </w:p>
    <w:p w14:paraId="2B5188BF" w14:textId="77777777" w:rsidR="0084508F" w:rsidRPr="00BB1FF0" w:rsidRDefault="0084508F" w:rsidP="00D1673B">
      <w:pPr>
        <w:spacing w:line="256" w:lineRule="exact"/>
        <w:rPr>
          <w:sz w:val="24"/>
          <w:szCs w:val="24"/>
        </w:rPr>
      </w:pPr>
    </w:p>
    <w:p w14:paraId="4BCD93A8" w14:textId="77777777" w:rsidR="0084508F" w:rsidRPr="00BB1FF0" w:rsidRDefault="0084508F" w:rsidP="00D1673B">
      <w:pPr>
        <w:spacing w:line="256" w:lineRule="exact"/>
        <w:rPr>
          <w:sz w:val="24"/>
          <w:szCs w:val="24"/>
        </w:rPr>
      </w:pPr>
    </w:p>
    <w:p w14:paraId="16DFB282" w14:textId="77777777" w:rsidR="0084508F" w:rsidRPr="00BB1FF0" w:rsidRDefault="0084508F" w:rsidP="00D1673B">
      <w:pPr>
        <w:spacing w:line="256" w:lineRule="exact"/>
        <w:rPr>
          <w:sz w:val="24"/>
          <w:szCs w:val="24"/>
        </w:rPr>
      </w:pPr>
    </w:p>
    <w:p w14:paraId="47356CA8" w14:textId="47E4D8E1" w:rsidR="0084508F" w:rsidRPr="00BB1FF0" w:rsidRDefault="0084508F" w:rsidP="0084508F">
      <w:pPr>
        <w:pStyle w:val="Heading1"/>
        <w:tabs>
          <w:tab w:val="left" w:pos="1798"/>
          <w:tab w:val="left" w:pos="1799"/>
        </w:tabs>
        <w:ind w:left="1078" w:right="974"/>
        <w:jc w:val="both"/>
      </w:pPr>
      <w:r w:rsidRPr="00BB1FF0">
        <w:t xml:space="preserve">Appendix 1. Project Programme </w:t>
      </w:r>
    </w:p>
    <w:p w14:paraId="67963202" w14:textId="77777777" w:rsidR="0084508F" w:rsidRPr="00BB1FF0" w:rsidRDefault="0084508F" w:rsidP="0084508F">
      <w:pPr>
        <w:pStyle w:val="Heading1"/>
        <w:tabs>
          <w:tab w:val="left" w:pos="1798"/>
          <w:tab w:val="left" w:pos="1799"/>
        </w:tabs>
      </w:pPr>
    </w:p>
    <w:p w14:paraId="080973C9" w14:textId="77777777" w:rsidR="0084508F" w:rsidRPr="00BB1FF0" w:rsidRDefault="0084508F" w:rsidP="0084508F">
      <w:pPr>
        <w:pStyle w:val="Heading1"/>
        <w:tabs>
          <w:tab w:val="left" w:pos="1798"/>
          <w:tab w:val="left" w:pos="1799"/>
        </w:tabs>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1669"/>
        <w:gridCol w:w="2374"/>
        <w:gridCol w:w="3968"/>
      </w:tblGrid>
      <w:tr w:rsidR="0084508F" w:rsidRPr="00BB1FF0" w14:paraId="12BC2709" w14:textId="77777777" w:rsidTr="0043308C">
        <w:trPr>
          <w:trHeight w:val="551"/>
        </w:trPr>
        <w:tc>
          <w:tcPr>
            <w:tcW w:w="1577" w:type="dxa"/>
            <w:shd w:val="clear" w:color="auto" w:fill="D9D9D9"/>
          </w:tcPr>
          <w:p w14:paraId="6DAB9F90" w14:textId="591C38E3" w:rsidR="0084508F" w:rsidRPr="00BB1FF0" w:rsidRDefault="0084508F" w:rsidP="0043308C">
            <w:pPr>
              <w:pStyle w:val="TableParagraph"/>
              <w:rPr>
                <w:b/>
                <w:sz w:val="24"/>
                <w:szCs w:val="24"/>
              </w:rPr>
            </w:pPr>
            <w:r w:rsidRPr="00BB1FF0">
              <w:rPr>
                <w:b/>
                <w:sz w:val="24"/>
                <w:szCs w:val="24"/>
              </w:rPr>
              <w:t>Meeting No.</w:t>
            </w:r>
            <w:r w:rsidR="008E37F3" w:rsidRPr="00BB1FF0">
              <w:rPr>
                <w:b/>
                <w:sz w:val="24"/>
                <w:szCs w:val="24"/>
              </w:rPr>
              <w:t>/Week</w:t>
            </w:r>
          </w:p>
        </w:tc>
        <w:tc>
          <w:tcPr>
            <w:tcW w:w="1669" w:type="dxa"/>
            <w:shd w:val="clear" w:color="auto" w:fill="D9D9D9"/>
          </w:tcPr>
          <w:p w14:paraId="6C154455" w14:textId="77777777" w:rsidR="0084508F" w:rsidRPr="00BB1FF0" w:rsidRDefault="0084508F" w:rsidP="0043308C">
            <w:pPr>
              <w:pStyle w:val="TableParagraph"/>
              <w:rPr>
                <w:b/>
                <w:sz w:val="24"/>
                <w:szCs w:val="24"/>
              </w:rPr>
            </w:pPr>
            <w:r w:rsidRPr="00BB1FF0">
              <w:rPr>
                <w:b/>
                <w:sz w:val="24"/>
                <w:szCs w:val="24"/>
              </w:rPr>
              <w:t>Date</w:t>
            </w:r>
          </w:p>
        </w:tc>
        <w:tc>
          <w:tcPr>
            <w:tcW w:w="2374" w:type="dxa"/>
            <w:shd w:val="clear" w:color="auto" w:fill="D9D9D9"/>
          </w:tcPr>
          <w:p w14:paraId="06EB55D0" w14:textId="77777777" w:rsidR="0084508F" w:rsidRPr="00BB1FF0" w:rsidRDefault="0084508F" w:rsidP="0043308C">
            <w:pPr>
              <w:pStyle w:val="TableParagraph"/>
              <w:spacing w:line="270" w:lineRule="atLeast"/>
              <w:ind w:right="382"/>
              <w:rPr>
                <w:b/>
                <w:sz w:val="24"/>
                <w:szCs w:val="24"/>
              </w:rPr>
            </w:pPr>
            <w:r w:rsidRPr="00BB1FF0">
              <w:rPr>
                <w:b/>
                <w:sz w:val="24"/>
                <w:szCs w:val="24"/>
              </w:rPr>
              <w:t>Anticipated Meetings</w:t>
            </w:r>
          </w:p>
        </w:tc>
        <w:tc>
          <w:tcPr>
            <w:tcW w:w="3968" w:type="dxa"/>
            <w:shd w:val="clear" w:color="auto" w:fill="D9D9D9"/>
          </w:tcPr>
          <w:p w14:paraId="0D47B374" w14:textId="77777777" w:rsidR="0084508F" w:rsidRPr="00BB1FF0" w:rsidRDefault="0084508F" w:rsidP="0043308C">
            <w:pPr>
              <w:pStyle w:val="TableParagraph"/>
              <w:ind w:left="104"/>
              <w:rPr>
                <w:b/>
                <w:sz w:val="24"/>
                <w:szCs w:val="24"/>
              </w:rPr>
            </w:pPr>
            <w:r w:rsidRPr="00BB1FF0">
              <w:rPr>
                <w:b/>
                <w:sz w:val="24"/>
                <w:szCs w:val="24"/>
              </w:rPr>
              <w:t>Subject Matter</w:t>
            </w:r>
          </w:p>
        </w:tc>
      </w:tr>
      <w:tr w:rsidR="0084508F" w:rsidRPr="00BB1FF0" w14:paraId="7D54F8C1" w14:textId="77777777" w:rsidTr="008E37F3">
        <w:trPr>
          <w:trHeight w:val="686"/>
        </w:trPr>
        <w:tc>
          <w:tcPr>
            <w:tcW w:w="9588" w:type="dxa"/>
            <w:gridSpan w:val="4"/>
            <w:shd w:val="clear" w:color="auto" w:fill="D9D9D9"/>
          </w:tcPr>
          <w:p w14:paraId="447FFE8B" w14:textId="121C5C4F" w:rsidR="0084508F" w:rsidRPr="00BB1FF0" w:rsidRDefault="0084508F" w:rsidP="008A1843">
            <w:pPr>
              <w:pStyle w:val="TableParagraph"/>
              <w:ind w:left="104"/>
              <w:jc w:val="both"/>
              <w:rPr>
                <w:b/>
                <w:sz w:val="24"/>
                <w:szCs w:val="24"/>
              </w:rPr>
            </w:pPr>
            <w:r w:rsidRPr="00BB1FF0">
              <w:rPr>
                <w:b/>
                <w:sz w:val="24"/>
                <w:szCs w:val="24"/>
              </w:rPr>
              <w:t>P</w:t>
            </w:r>
            <w:r w:rsidR="008E37F3" w:rsidRPr="00BB1FF0">
              <w:rPr>
                <w:b/>
                <w:sz w:val="24"/>
                <w:szCs w:val="24"/>
              </w:rPr>
              <w:t>re</w:t>
            </w:r>
            <w:r w:rsidRPr="00BB1FF0">
              <w:rPr>
                <w:b/>
                <w:sz w:val="24"/>
                <w:szCs w:val="24"/>
              </w:rPr>
              <w:t>-submission</w:t>
            </w:r>
          </w:p>
        </w:tc>
      </w:tr>
      <w:tr w:rsidR="0084508F" w:rsidRPr="00BB1FF0" w14:paraId="3979248E" w14:textId="77777777" w:rsidTr="0043308C">
        <w:trPr>
          <w:trHeight w:val="551"/>
        </w:trPr>
        <w:tc>
          <w:tcPr>
            <w:tcW w:w="1577" w:type="dxa"/>
          </w:tcPr>
          <w:p w14:paraId="136CD4F5" w14:textId="15201892" w:rsidR="0084508F" w:rsidRPr="00BB1FF0" w:rsidDel="0012161F" w:rsidRDefault="0084508F" w:rsidP="0043308C">
            <w:pPr>
              <w:pStyle w:val="TableParagraph"/>
              <w:spacing w:line="276" w:lineRule="exact"/>
              <w:rPr>
                <w:w w:val="99"/>
                <w:sz w:val="24"/>
                <w:szCs w:val="24"/>
              </w:rPr>
            </w:pPr>
          </w:p>
        </w:tc>
        <w:tc>
          <w:tcPr>
            <w:tcW w:w="1669" w:type="dxa"/>
          </w:tcPr>
          <w:p w14:paraId="51327D77" w14:textId="3F8D973D" w:rsidR="0084508F" w:rsidRPr="00BB1FF0" w:rsidRDefault="0084508F" w:rsidP="0043308C">
            <w:pPr>
              <w:pStyle w:val="TableParagraph"/>
              <w:spacing w:line="276" w:lineRule="exact"/>
              <w:rPr>
                <w:sz w:val="24"/>
                <w:szCs w:val="24"/>
              </w:rPr>
            </w:pPr>
          </w:p>
        </w:tc>
        <w:tc>
          <w:tcPr>
            <w:tcW w:w="2374" w:type="dxa"/>
          </w:tcPr>
          <w:p w14:paraId="19041C7E" w14:textId="77777777" w:rsidR="0084508F" w:rsidRPr="00BB1FF0" w:rsidRDefault="0084508F" w:rsidP="008A1843">
            <w:pPr>
              <w:pStyle w:val="TableParagraph"/>
              <w:spacing w:before="4" w:line="276" w:lineRule="exact"/>
              <w:ind w:right="89"/>
              <w:jc w:val="both"/>
              <w:rPr>
                <w:sz w:val="24"/>
                <w:szCs w:val="24"/>
              </w:rPr>
            </w:pPr>
          </w:p>
        </w:tc>
        <w:tc>
          <w:tcPr>
            <w:tcW w:w="3968" w:type="dxa"/>
          </w:tcPr>
          <w:p w14:paraId="4DC5D495" w14:textId="15C19C15" w:rsidR="0084508F" w:rsidRPr="00BB1FF0" w:rsidRDefault="0084508F" w:rsidP="008A1843">
            <w:pPr>
              <w:pStyle w:val="TableParagraph"/>
              <w:spacing w:line="276" w:lineRule="exact"/>
              <w:ind w:left="104"/>
              <w:jc w:val="both"/>
              <w:rPr>
                <w:sz w:val="24"/>
                <w:szCs w:val="24"/>
              </w:rPr>
            </w:pPr>
          </w:p>
        </w:tc>
      </w:tr>
      <w:tr w:rsidR="0084508F" w:rsidRPr="00BB1FF0" w14:paraId="70DD70AF" w14:textId="77777777" w:rsidTr="0043308C">
        <w:trPr>
          <w:trHeight w:val="547"/>
        </w:trPr>
        <w:tc>
          <w:tcPr>
            <w:tcW w:w="1577" w:type="dxa"/>
          </w:tcPr>
          <w:p w14:paraId="3A5CB685" w14:textId="0B5B60E6" w:rsidR="0084508F" w:rsidRPr="00BB1FF0" w:rsidRDefault="0084508F" w:rsidP="0043308C">
            <w:pPr>
              <w:pStyle w:val="TableParagraph"/>
              <w:spacing w:line="272" w:lineRule="exact"/>
              <w:rPr>
                <w:sz w:val="24"/>
                <w:szCs w:val="24"/>
              </w:rPr>
            </w:pPr>
          </w:p>
        </w:tc>
        <w:tc>
          <w:tcPr>
            <w:tcW w:w="1669" w:type="dxa"/>
          </w:tcPr>
          <w:p w14:paraId="11D2EE67" w14:textId="4BEC179D" w:rsidR="0084508F" w:rsidRPr="00BB1FF0" w:rsidRDefault="0084508F" w:rsidP="0043308C">
            <w:pPr>
              <w:pStyle w:val="TableParagraph"/>
              <w:tabs>
                <w:tab w:val="center" w:pos="883"/>
              </w:tabs>
              <w:spacing w:line="272" w:lineRule="exact"/>
              <w:rPr>
                <w:sz w:val="24"/>
                <w:szCs w:val="24"/>
              </w:rPr>
            </w:pPr>
          </w:p>
        </w:tc>
        <w:tc>
          <w:tcPr>
            <w:tcW w:w="2374" w:type="dxa"/>
          </w:tcPr>
          <w:p w14:paraId="64108FFA" w14:textId="1E493316" w:rsidR="0084508F" w:rsidRPr="00BB1FF0" w:rsidRDefault="0084508F" w:rsidP="008A1843">
            <w:pPr>
              <w:pStyle w:val="TableParagraph"/>
              <w:spacing w:line="276" w:lineRule="exact"/>
              <w:ind w:right="89"/>
              <w:jc w:val="both"/>
              <w:rPr>
                <w:sz w:val="24"/>
                <w:szCs w:val="24"/>
              </w:rPr>
            </w:pPr>
          </w:p>
        </w:tc>
        <w:tc>
          <w:tcPr>
            <w:tcW w:w="3968" w:type="dxa"/>
          </w:tcPr>
          <w:p w14:paraId="6A704A40" w14:textId="35EFCF2F" w:rsidR="0084508F" w:rsidRPr="00BB1FF0" w:rsidRDefault="0084508F" w:rsidP="008A1843">
            <w:pPr>
              <w:pStyle w:val="TableParagraph"/>
              <w:spacing w:line="272" w:lineRule="exact"/>
              <w:ind w:left="0"/>
              <w:jc w:val="both"/>
              <w:rPr>
                <w:sz w:val="24"/>
                <w:szCs w:val="24"/>
              </w:rPr>
            </w:pPr>
          </w:p>
        </w:tc>
      </w:tr>
      <w:tr w:rsidR="0084508F" w:rsidRPr="00BB1FF0" w14:paraId="71C127D1" w14:textId="77777777" w:rsidTr="0043308C">
        <w:trPr>
          <w:trHeight w:val="547"/>
        </w:trPr>
        <w:tc>
          <w:tcPr>
            <w:tcW w:w="9588" w:type="dxa"/>
            <w:gridSpan w:val="4"/>
            <w:shd w:val="clear" w:color="auto" w:fill="BFBFBF" w:themeFill="background1" w:themeFillShade="BF"/>
          </w:tcPr>
          <w:p w14:paraId="7A38D7F1" w14:textId="40599639" w:rsidR="0084508F" w:rsidRPr="00BB1FF0" w:rsidRDefault="0084508F" w:rsidP="008A1843">
            <w:pPr>
              <w:pStyle w:val="TableParagraph"/>
              <w:spacing w:line="272" w:lineRule="exact"/>
              <w:ind w:left="0"/>
              <w:jc w:val="both"/>
              <w:rPr>
                <w:b/>
                <w:bCs/>
                <w:sz w:val="24"/>
                <w:szCs w:val="24"/>
              </w:rPr>
            </w:pPr>
            <w:r w:rsidRPr="00BB1FF0">
              <w:rPr>
                <w:b/>
                <w:bCs/>
                <w:sz w:val="24"/>
                <w:szCs w:val="24"/>
              </w:rPr>
              <w:t>Post-</w:t>
            </w:r>
            <w:r w:rsidR="008E37F3" w:rsidRPr="00BB1FF0">
              <w:rPr>
                <w:b/>
                <w:bCs/>
                <w:sz w:val="24"/>
                <w:szCs w:val="24"/>
              </w:rPr>
              <w:t xml:space="preserve">Submission </w:t>
            </w:r>
          </w:p>
        </w:tc>
      </w:tr>
      <w:tr w:rsidR="0084508F" w:rsidRPr="00BB1FF0" w14:paraId="46BF5266" w14:textId="77777777" w:rsidTr="0043308C">
        <w:trPr>
          <w:trHeight w:val="547"/>
        </w:trPr>
        <w:tc>
          <w:tcPr>
            <w:tcW w:w="1577" w:type="dxa"/>
          </w:tcPr>
          <w:p w14:paraId="1A217317" w14:textId="4BA11273" w:rsidR="0084508F" w:rsidRPr="00BB1FF0" w:rsidRDefault="0084508F" w:rsidP="0043308C">
            <w:pPr>
              <w:pStyle w:val="TableParagraph"/>
              <w:spacing w:line="272" w:lineRule="exact"/>
              <w:rPr>
                <w:sz w:val="24"/>
                <w:szCs w:val="24"/>
              </w:rPr>
            </w:pPr>
          </w:p>
        </w:tc>
        <w:tc>
          <w:tcPr>
            <w:tcW w:w="1669" w:type="dxa"/>
          </w:tcPr>
          <w:p w14:paraId="1048FE11" w14:textId="52E6E2CC" w:rsidR="0084508F" w:rsidRPr="00BB1FF0" w:rsidRDefault="0084508F" w:rsidP="0043308C">
            <w:pPr>
              <w:pStyle w:val="TableParagraph"/>
              <w:tabs>
                <w:tab w:val="center" w:pos="883"/>
              </w:tabs>
              <w:spacing w:line="272" w:lineRule="exact"/>
              <w:rPr>
                <w:sz w:val="24"/>
                <w:szCs w:val="24"/>
              </w:rPr>
            </w:pPr>
          </w:p>
        </w:tc>
        <w:tc>
          <w:tcPr>
            <w:tcW w:w="2374" w:type="dxa"/>
          </w:tcPr>
          <w:p w14:paraId="5B479B4E" w14:textId="3D17304D" w:rsidR="0084508F" w:rsidRPr="00BB1FF0" w:rsidRDefault="0084508F" w:rsidP="008A1843">
            <w:pPr>
              <w:pStyle w:val="TableParagraph"/>
              <w:spacing w:line="276" w:lineRule="exact"/>
              <w:ind w:right="89"/>
              <w:jc w:val="both"/>
              <w:rPr>
                <w:sz w:val="24"/>
                <w:szCs w:val="24"/>
              </w:rPr>
            </w:pPr>
          </w:p>
        </w:tc>
        <w:tc>
          <w:tcPr>
            <w:tcW w:w="3968" w:type="dxa"/>
          </w:tcPr>
          <w:p w14:paraId="651DE3F6" w14:textId="3960D562" w:rsidR="0084508F" w:rsidRPr="00BB1FF0" w:rsidRDefault="0084508F" w:rsidP="008A1843">
            <w:pPr>
              <w:pStyle w:val="TableParagraph"/>
              <w:spacing w:line="272" w:lineRule="exact"/>
              <w:ind w:left="0"/>
              <w:jc w:val="both"/>
              <w:rPr>
                <w:sz w:val="24"/>
                <w:szCs w:val="24"/>
              </w:rPr>
            </w:pPr>
          </w:p>
        </w:tc>
      </w:tr>
      <w:tr w:rsidR="000D1B81" w:rsidRPr="00BB1FF0" w14:paraId="7E52B9AE" w14:textId="77777777" w:rsidTr="0043308C">
        <w:trPr>
          <w:trHeight w:val="547"/>
        </w:trPr>
        <w:tc>
          <w:tcPr>
            <w:tcW w:w="1577" w:type="dxa"/>
          </w:tcPr>
          <w:p w14:paraId="2ED4F048" w14:textId="7D4D96C5" w:rsidR="000D1B81" w:rsidRPr="00BB1FF0" w:rsidRDefault="000D1B81" w:rsidP="000D1B81">
            <w:pPr>
              <w:pStyle w:val="TableParagraph"/>
              <w:spacing w:line="272" w:lineRule="exact"/>
              <w:rPr>
                <w:sz w:val="24"/>
                <w:szCs w:val="24"/>
              </w:rPr>
            </w:pPr>
          </w:p>
        </w:tc>
        <w:tc>
          <w:tcPr>
            <w:tcW w:w="1669" w:type="dxa"/>
          </w:tcPr>
          <w:p w14:paraId="3A12D4BF" w14:textId="1778DBC0" w:rsidR="000D1B81" w:rsidRPr="00BB1FF0" w:rsidRDefault="000D1B81" w:rsidP="000D1B81">
            <w:pPr>
              <w:pStyle w:val="TableParagraph"/>
              <w:tabs>
                <w:tab w:val="center" w:pos="883"/>
              </w:tabs>
              <w:spacing w:line="272" w:lineRule="exact"/>
              <w:rPr>
                <w:sz w:val="24"/>
                <w:szCs w:val="24"/>
              </w:rPr>
            </w:pPr>
          </w:p>
        </w:tc>
        <w:tc>
          <w:tcPr>
            <w:tcW w:w="2374" w:type="dxa"/>
          </w:tcPr>
          <w:p w14:paraId="7F786E03" w14:textId="4915000F" w:rsidR="000D1B81" w:rsidRPr="00BB1FF0" w:rsidRDefault="000D1B81" w:rsidP="008A1843">
            <w:pPr>
              <w:pStyle w:val="TableParagraph"/>
              <w:spacing w:line="276" w:lineRule="exact"/>
              <w:ind w:right="89"/>
              <w:jc w:val="both"/>
              <w:rPr>
                <w:sz w:val="24"/>
                <w:szCs w:val="24"/>
              </w:rPr>
            </w:pPr>
          </w:p>
        </w:tc>
        <w:tc>
          <w:tcPr>
            <w:tcW w:w="3968" w:type="dxa"/>
          </w:tcPr>
          <w:p w14:paraId="4A2165FF" w14:textId="7E978FE9" w:rsidR="000D1B81" w:rsidRPr="00BB1FF0" w:rsidRDefault="000D1B81" w:rsidP="008A1843">
            <w:pPr>
              <w:pStyle w:val="TableParagraph"/>
              <w:spacing w:line="272" w:lineRule="exact"/>
              <w:ind w:left="0"/>
              <w:jc w:val="both"/>
              <w:rPr>
                <w:sz w:val="24"/>
                <w:szCs w:val="24"/>
              </w:rPr>
            </w:pPr>
          </w:p>
        </w:tc>
      </w:tr>
    </w:tbl>
    <w:p w14:paraId="2742C2BC" w14:textId="77777777" w:rsidR="0084508F" w:rsidRPr="00BB1FF0" w:rsidRDefault="0084508F" w:rsidP="00D1673B">
      <w:pPr>
        <w:spacing w:line="256" w:lineRule="exact"/>
        <w:rPr>
          <w:sz w:val="24"/>
          <w:szCs w:val="24"/>
        </w:rPr>
      </w:pPr>
    </w:p>
    <w:p w14:paraId="4E3B84D0" w14:textId="77777777" w:rsidR="00951BDE" w:rsidRPr="00BB1FF0" w:rsidRDefault="00951BDE" w:rsidP="00D1673B">
      <w:pPr>
        <w:spacing w:line="256" w:lineRule="exact"/>
        <w:rPr>
          <w:sz w:val="24"/>
          <w:szCs w:val="24"/>
        </w:rPr>
      </w:pPr>
    </w:p>
    <w:p w14:paraId="5B06E199" w14:textId="77777777" w:rsidR="00951BDE" w:rsidRPr="00BB1FF0" w:rsidRDefault="00951BDE" w:rsidP="00D1673B">
      <w:pPr>
        <w:spacing w:line="256" w:lineRule="exact"/>
        <w:rPr>
          <w:sz w:val="24"/>
          <w:szCs w:val="24"/>
        </w:rPr>
      </w:pPr>
    </w:p>
    <w:p w14:paraId="5507CAC2" w14:textId="314162B7" w:rsidR="00951BDE" w:rsidRPr="00BB1FF0" w:rsidRDefault="00951BDE" w:rsidP="00951BDE">
      <w:pPr>
        <w:pStyle w:val="Style4"/>
        <w:ind w:left="1134"/>
        <w:rPr>
          <w:rFonts w:ascii="Arial" w:hAnsi="Arial" w:cs="Arial"/>
        </w:rPr>
      </w:pPr>
      <w:r w:rsidRPr="00BB1FF0">
        <w:rPr>
          <w:rFonts w:ascii="Arial" w:hAnsi="Arial" w:cs="Arial"/>
        </w:rPr>
        <w:t xml:space="preserve">APPENDIX 2 – COSTS ESTIMATE </w:t>
      </w:r>
      <w:r w:rsidR="00614CFE" w:rsidRPr="00BB1FF0">
        <w:rPr>
          <w:rFonts w:ascii="Arial" w:hAnsi="Arial" w:cs="Arial"/>
        </w:rPr>
        <w:t>(excluding VAT)</w:t>
      </w:r>
    </w:p>
    <w:p w14:paraId="45DE161F" w14:textId="26198032" w:rsidR="00614CFE" w:rsidRPr="00BB1FF0" w:rsidRDefault="00614CFE" w:rsidP="00FF3A37">
      <w:pPr>
        <w:rPr>
          <w:sz w:val="24"/>
          <w:szCs w:val="24"/>
        </w:rPr>
      </w:pPr>
    </w:p>
    <w:p w14:paraId="6874A694" w14:textId="77777777" w:rsidR="00614CFE" w:rsidRPr="00BB1FF0" w:rsidRDefault="00614CFE" w:rsidP="00FF3A37">
      <w:pPr>
        <w:rPr>
          <w:sz w:val="24"/>
          <w:szCs w:val="24"/>
        </w:rPr>
      </w:pPr>
    </w:p>
    <w:tbl>
      <w:tblPr>
        <w:tblW w:w="507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672"/>
      </w:tblGrid>
      <w:tr w:rsidR="003D03F9" w:rsidRPr="00BB1FF0" w14:paraId="67DA70A6" w14:textId="77777777" w:rsidTr="003D03F9">
        <w:trPr>
          <w:trHeight w:val="450"/>
        </w:trPr>
        <w:tc>
          <w:tcPr>
            <w:tcW w:w="3402" w:type="dxa"/>
            <w:shd w:val="clear" w:color="auto" w:fill="auto"/>
          </w:tcPr>
          <w:p w14:paraId="6BB24A10" w14:textId="77777777" w:rsidR="003D03F9" w:rsidRPr="00BB1FF0" w:rsidRDefault="003D03F9" w:rsidP="0043308C">
            <w:pPr>
              <w:rPr>
                <w:rFonts w:eastAsia="Calibri"/>
                <w:b/>
                <w:sz w:val="24"/>
                <w:szCs w:val="24"/>
                <w:highlight w:val="yellow"/>
              </w:rPr>
            </w:pPr>
            <w:r w:rsidRPr="00BB1FF0">
              <w:rPr>
                <w:rFonts w:eastAsia="Calibri"/>
                <w:b/>
                <w:sz w:val="24"/>
                <w:szCs w:val="24"/>
                <w:highlight w:val="yellow"/>
              </w:rPr>
              <w:t>Officer</w:t>
            </w:r>
          </w:p>
        </w:tc>
        <w:tc>
          <w:tcPr>
            <w:tcW w:w="1672" w:type="dxa"/>
            <w:shd w:val="clear" w:color="auto" w:fill="auto"/>
          </w:tcPr>
          <w:p w14:paraId="19658CE2" w14:textId="77777777" w:rsidR="003D03F9" w:rsidRPr="00BB1FF0" w:rsidRDefault="003D03F9" w:rsidP="0043308C">
            <w:pPr>
              <w:rPr>
                <w:rFonts w:eastAsia="Calibri"/>
                <w:b/>
                <w:sz w:val="24"/>
                <w:szCs w:val="24"/>
                <w:highlight w:val="yellow"/>
              </w:rPr>
            </w:pPr>
            <w:r w:rsidRPr="00BB1FF0">
              <w:rPr>
                <w:rFonts w:eastAsia="Calibri"/>
                <w:b/>
                <w:sz w:val="24"/>
                <w:szCs w:val="24"/>
                <w:highlight w:val="yellow"/>
              </w:rPr>
              <w:t>Total Cost (£)</w:t>
            </w:r>
          </w:p>
        </w:tc>
      </w:tr>
      <w:tr w:rsidR="003D03F9" w:rsidRPr="00BB1FF0" w14:paraId="4E11D2DE" w14:textId="77777777" w:rsidTr="003D03F9">
        <w:trPr>
          <w:trHeight w:val="450"/>
        </w:trPr>
        <w:tc>
          <w:tcPr>
            <w:tcW w:w="3402" w:type="dxa"/>
            <w:shd w:val="clear" w:color="auto" w:fill="auto"/>
          </w:tcPr>
          <w:p w14:paraId="510DE46C" w14:textId="10F42077" w:rsidR="003D03F9" w:rsidRPr="00BB1FF0" w:rsidRDefault="00C34FC4" w:rsidP="0043308C">
            <w:pPr>
              <w:rPr>
                <w:rFonts w:eastAsia="Calibri"/>
                <w:bCs/>
                <w:sz w:val="24"/>
                <w:szCs w:val="24"/>
                <w:highlight w:val="yellow"/>
              </w:rPr>
            </w:pPr>
            <w:r w:rsidRPr="00BB1FF0">
              <w:rPr>
                <w:rFonts w:eastAsia="Calibri"/>
                <w:bCs/>
                <w:sz w:val="24"/>
                <w:szCs w:val="24"/>
                <w:highlight w:val="yellow"/>
              </w:rPr>
              <w:t>Officer</w:t>
            </w:r>
          </w:p>
        </w:tc>
        <w:tc>
          <w:tcPr>
            <w:tcW w:w="1672" w:type="dxa"/>
            <w:shd w:val="clear" w:color="auto" w:fill="auto"/>
          </w:tcPr>
          <w:p w14:paraId="443F5E4F" w14:textId="75A939E2" w:rsidR="003D03F9" w:rsidRPr="00BB1FF0" w:rsidRDefault="003D03F9" w:rsidP="0043308C">
            <w:pPr>
              <w:rPr>
                <w:rFonts w:eastAsia="Calibri"/>
                <w:bCs/>
                <w:sz w:val="24"/>
                <w:szCs w:val="24"/>
                <w:highlight w:val="yellow"/>
              </w:rPr>
            </w:pPr>
          </w:p>
        </w:tc>
      </w:tr>
      <w:tr w:rsidR="003D03F9" w:rsidRPr="00BB1FF0" w14:paraId="6952EAD6" w14:textId="77777777" w:rsidTr="003D03F9">
        <w:trPr>
          <w:trHeight w:val="450"/>
        </w:trPr>
        <w:tc>
          <w:tcPr>
            <w:tcW w:w="3402" w:type="dxa"/>
            <w:shd w:val="clear" w:color="auto" w:fill="auto"/>
          </w:tcPr>
          <w:p w14:paraId="429A58A4" w14:textId="0812B91E" w:rsidR="003D03F9" w:rsidRPr="00BB1FF0" w:rsidRDefault="003D03F9" w:rsidP="0043308C">
            <w:pPr>
              <w:rPr>
                <w:rFonts w:eastAsia="Calibri"/>
                <w:bCs/>
                <w:sz w:val="24"/>
                <w:szCs w:val="24"/>
                <w:highlight w:val="yellow"/>
              </w:rPr>
            </w:pPr>
            <w:r w:rsidRPr="00BB1FF0">
              <w:rPr>
                <w:rFonts w:eastAsia="Calibri"/>
                <w:bCs/>
                <w:sz w:val="24"/>
                <w:szCs w:val="24"/>
                <w:highlight w:val="yellow"/>
              </w:rPr>
              <w:t>Setting up of PPA</w:t>
            </w:r>
          </w:p>
        </w:tc>
        <w:tc>
          <w:tcPr>
            <w:tcW w:w="1672" w:type="dxa"/>
            <w:shd w:val="clear" w:color="auto" w:fill="auto"/>
          </w:tcPr>
          <w:p w14:paraId="36475349" w14:textId="008E34B3" w:rsidR="003D03F9" w:rsidRPr="00BB1FF0" w:rsidRDefault="003D03F9" w:rsidP="0043308C">
            <w:pPr>
              <w:rPr>
                <w:rFonts w:eastAsia="Calibri"/>
                <w:bCs/>
                <w:sz w:val="24"/>
                <w:szCs w:val="24"/>
                <w:highlight w:val="yellow"/>
              </w:rPr>
            </w:pPr>
          </w:p>
        </w:tc>
      </w:tr>
      <w:tr w:rsidR="003D03F9" w:rsidRPr="00BB1FF0" w14:paraId="7CD43394" w14:textId="77777777" w:rsidTr="003D03F9">
        <w:trPr>
          <w:trHeight w:val="372"/>
        </w:trPr>
        <w:tc>
          <w:tcPr>
            <w:tcW w:w="3402" w:type="dxa"/>
            <w:shd w:val="clear" w:color="auto" w:fill="auto"/>
          </w:tcPr>
          <w:p w14:paraId="1207AE0F" w14:textId="77777777" w:rsidR="003D03F9" w:rsidRPr="00BB1FF0" w:rsidRDefault="003D03F9" w:rsidP="0043308C">
            <w:pPr>
              <w:rPr>
                <w:rFonts w:eastAsia="Calibri"/>
                <w:b/>
                <w:sz w:val="24"/>
                <w:szCs w:val="24"/>
                <w:highlight w:val="yellow"/>
              </w:rPr>
            </w:pPr>
            <w:r w:rsidRPr="00BB1FF0">
              <w:rPr>
                <w:rFonts w:eastAsia="Calibri"/>
                <w:b/>
                <w:sz w:val="24"/>
                <w:szCs w:val="24"/>
                <w:highlight w:val="yellow"/>
              </w:rPr>
              <w:t>TOTAL</w:t>
            </w:r>
          </w:p>
        </w:tc>
        <w:tc>
          <w:tcPr>
            <w:tcW w:w="1672" w:type="dxa"/>
            <w:shd w:val="clear" w:color="auto" w:fill="auto"/>
          </w:tcPr>
          <w:p w14:paraId="4D7AD899" w14:textId="6A8864BB" w:rsidR="003D03F9" w:rsidRPr="00BB1FF0" w:rsidRDefault="003D03F9" w:rsidP="0043308C">
            <w:pPr>
              <w:rPr>
                <w:rFonts w:eastAsia="Calibri"/>
                <w:b/>
                <w:sz w:val="24"/>
                <w:szCs w:val="24"/>
                <w:highlight w:val="yellow"/>
              </w:rPr>
            </w:pPr>
          </w:p>
        </w:tc>
      </w:tr>
    </w:tbl>
    <w:p w14:paraId="7AAFE340" w14:textId="77777777" w:rsidR="0025125D" w:rsidRPr="00BB1FF0" w:rsidRDefault="0025125D" w:rsidP="00951BDE">
      <w:pPr>
        <w:spacing w:line="360" w:lineRule="auto"/>
        <w:ind w:left="1134" w:right="548"/>
        <w:jc w:val="both"/>
        <w:rPr>
          <w:sz w:val="24"/>
          <w:szCs w:val="24"/>
        </w:rPr>
      </w:pPr>
    </w:p>
    <w:p w14:paraId="1B5E7D71" w14:textId="0ED774FE" w:rsidR="00951BDE" w:rsidRPr="00BB1FF0" w:rsidRDefault="00951BDE" w:rsidP="00951BDE">
      <w:pPr>
        <w:spacing w:line="360" w:lineRule="auto"/>
        <w:ind w:left="1134" w:right="548"/>
        <w:jc w:val="both"/>
        <w:rPr>
          <w:sz w:val="24"/>
          <w:szCs w:val="24"/>
          <w:highlight w:val="yellow"/>
        </w:rPr>
      </w:pPr>
      <w:r w:rsidRPr="00BB1FF0">
        <w:rPr>
          <w:sz w:val="24"/>
          <w:szCs w:val="24"/>
          <w:highlight w:val="yellow"/>
        </w:rPr>
        <w:t xml:space="preserve">The agreed fee shall be payable in </w:t>
      </w:r>
      <w:r w:rsidR="00614CFE" w:rsidRPr="00BB1FF0">
        <w:rPr>
          <w:sz w:val="24"/>
          <w:szCs w:val="24"/>
          <w:highlight w:val="yellow"/>
        </w:rPr>
        <w:t>two</w:t>
      </w:r>
      <w:r w:rsidRPr="00BB1FF0">
        <w:rPr>
          <w:sz w:val="24"/>
          <w:szCs w:val="24"/>
          <w:highlight w:val="yellow"/>
        </w:rPr>
        <w:t xml:space="preserve"> instalments via an agreed payment method:</w:t>
      </w:r>
    </w:p>
    <w:p w14:paraId="12FF1AAA" w14:textId="5BE6EAD8" w:rsidR="00951BDE" w:rsidRPr="00BB1FF0" w:rsidRDefault="00951BDE" w:rsidP="00951BDE">
      <w:pPr>
        <w:pStyle w:val="ListParagraph"/>
        <w:widowControl/>
        <w:numPr>
          <w:ilvl w:val="0"/>
          <w:numId w:val="20"/>
        </w:numPr>
        <w:autoSpaceDE/>
        <w:autoSpaceDN/>
        <w:spacing w:line="360" w:lineRule="auto"/>
        <w:ind w:right="548"/>
        <w:rPr>
          <w:sz w:val="24"/>
          <w:szCs w:val="24"/>
          <w:highlight w:val="yellow"/>
        </w:rPr>
      </w:pPr>
      <w:r w:rsidRPr="00BB1FF0">
        <w:rPr>
          <w:sz w:val="24"/>
          <w:szCs w:val="24"/>
          <w:highlight w:val="yellow"/>
        </w:rPr>
        <w:t>50% upon signing of this Planning Performance Agreement.</w:t>
      </w:r>
    </w:p>
    <w:p w14:paraId="5FAEB197" w14:textId="4E75D45D" w:rsidR="00951BDE" w:rsidRPr="00BB1FF0" w:rsidRDefault="00951BDE" w:rsidP="00951BDE">
      <w:pPr>
        <w:pStyle w:val="ListParagraph"/>
        <w:widowControl/>
        <w:numPr>
          <w:ilvl w:val="0"/>
          <w:numId w:val="20"/>
        </w:numPr>
        <w:autoSpaceDE/>
        <w:autoSpaceDN/>
        <w:spacing w:line="360" w:lineRule="auto"/>
        <w:ind w:right="548"/>
        <w:rPr>
          <w:sz w:val="24"/>
          <w:szCs w:val="24"/>
          <w:highlight w:val="yellow"/>
        </w:rPr>
      </w:pPr>
      <w:r w:rsidRPr="00BB1FF0">
        <w:rPr>
          <w:sz w:val="24"/>
          <w:szCs w:val="24"/>
          <w:highlight w:val="yellow"/>
        </w:rPr>
        <w:t>50% upon submission of the planning application</w:t>
      </w:r>
      <w:r w:rsidR="000D1B81" w:rsidRPr="00BB1FF0">
        <w:rPr>
          <w:sz w:val="24"/>
          <w:szCs w:val="24"/>
          <w:highlight w:val="yellow"/>
        </w:rPr>
        <w:t>.</w:t>
      </w:r>
    </w:p>
    <w:p w14:paraId="3551B091" w14:textId="77777777" w:rsidR="00951BDE" w:rsidRPr="00BB1FF0" w:rsidRDefault="00951BDE" w:rsidP="00951BDE">
      <w:pPr>
        <w:spacing w:line="256" w:lineRule="exact"/>
        <w:ind w:left="1134" w:right="548"/>
        <w:rPr>
          <w:sz w:val="24"/>
          <w:szCs w:val="24"/>
        </w:rPr>
      </w:pPr>
    </w:p>
    <w:sectPr w:rsidR="00951BDE" w:rsidRPr="00BB1FF0" w:rsidSect="00E152BF">
      <w:pgSz w:w="12240" w:h="15840"/>
      <w:pgMar w:top="1500" w:right="720" w:bottom="1140" w:left="34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834FA" w14:textId="77777777" w:rsidR="00E152BF" w:rsidRDefault="00E152BF">
      <w:r>
        <w:separator/>
      </w:r>
    </w:p>
  </w:endnote>
  <w:endnote w:type="continuationSeparator" w:id="0">
    <w:p w14:paraId="03BE8D9D" w14:textId="77777777" w:rsidR="00E152BF" w:rsidRDefault="00E1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B3C6" w14:textId="08BE7AAE" w:rsidR="00A62CF6" w:rsidRDefault="00A62CF6">
    <w:pPr>
      <w:pStyle w:val="BodyText"/>
      <w:spacing w:line="14" w:lineRule="auto"/>
      <w:rPr>
        <w:sz w:val="14"/>
      </w:rPr>
    </w:pPr>
    <w:r>
      <w:rPr>
        <w:noProof/>
        <w:lang w:bidi="ar-SA"/>
      </w:rPr>
      <mc:AlternateContent>
        <mc:Choice Requires="wps">
          <w:drawing>
            <wp:anchor distT="0" distB="0" distL="114300" distR="114300" simplePos="0" relativeHeight="251657728" behindDoc="1" locked="0" layoutInCell="1" allowOverlap="1" wp14:anchorId="6E8FB3C7" wp14:editId="0DF19A70">
              <wp:simplePos x="0" y="0"/>
              <wp:positionH relativeFrom="page">
                <wp:posOffset>3656965</wp:posOffset>
              </wp:positionH>
              <wp:positionV relativeFrom="page">
                <wp:posOffset>9309100</wp:posOffset>
              </wp:positionV>
              <wp:extent cx="21653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FB3C8" w14:textId="1981905C" w:rsidR="00A62CF6" w:rsidRDefault="00A62CF6">
                          <w:pPr>
                            <w:spacing w:before="12"/>
                            <w:ind w:left="60"/>
                            <w:rPr>
                              <w:sz w:val="20"/>
                            </w:rPr>
                          </w:pPr>
                          <w:r>
                            <w:fldChar w:fldCharType="begin"/>
                          </w:r>
                          <w:r>
                            <w:rPr>
                              <w:sz w:val="20"/>
                            </w:rPr>
                            <w:instrText xml:space="preserve"> PAGE </w:instrText>
                          </w:r>
                          <w:r>
                            <w:fldChar w:fldCharType="separate"/>
                          </w:r>
                          <w:r w:rsidR="00BF15B0">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FB3C7" id="_x0000_t202" coordsize="21600,21600" o:spt="202" path="m,l,21600r21600,l21600,xe">
              <v:stroke joinstyle="miter"/>
              <v:path gradientshapeok="t" o:connecttype="rect"/>
            </v:shapetype>
            <v:shape id="Text Box 1" o:spid="_x0000_s1026" type="#_x0000_t202" style="position:absolute;margin-left:287.95pt;margin-top:733pt;width:17.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" filled="f" stroked="f">
              <v:textbox inset="0,0,0,0">
                <w:txbxContent>
                  <w:p w14:paraId="6E8FB3C8" w14:textId="1981905C" w:rsidR="00A62CF6" w:rsidRDefault="00A62CF6">
                    <w:pPr>
                      <w:spacing w:before="12"/>
                      <w:ind w:left="60"/>
                      <w:rPr>
                        <w:sz w:val="20"/>
                      </w:rPr>
                    </w:pPr>
                    <w:r>
                      <w:fldChar w:fldCharType="begin"/>
                    </w:r>
                    <w:r>
                      <w:rPr>
                        <w:sz w:val="20"/>
                      </w:rPr>
                      <w:instrText xml:space="preserve"> PAGE </w:instrText>
                    </w:r>
                    <w:r>
                      <w:fldChar w:fldCharType="separate"/>
                    </w:r>
                    <w:r w:rsidR="00BF15B0">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4CB9" w14:textId="77777777" w:rsidR="00E152BF" w:rsidRDefault="00E152BF">
      <w:r>
        <w:separator/>
      </w:r>
    </w:p>
  </w:footnote>
  <w:footnote w:type="continuationSeparator" w:id="0">
    <w:p w14:paraId="275EA6A1" w14:textId="77777777" w:rsidR="00E152BF" w:rsidRDefault="00E1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2F6"/>
    <w:multiLevelType w:val="hybridMultilevel"/>
    <w:tmpl w:val="EFFAD1AA"/>
    <w:lvl w:ilvl="0" w:tplc="FEFE041C">
      <w:start w:val="1"/>
      <w:numFmt w:val="lowerLetter"/>
      <w:lvlText w:val="%1)"/>
      <w:lvlJc w:val="left"/>
      <w:pPr>
        <w:ind w:left="2005" w:hanging="360"/>
      </w:pPr>
      <w:rPr>
        <w:rFonts w:hint="default"/>
      </w:rPr>
    </w:lvl>
    <w:lvl w:ilvl="1" w:tplc="08090019" w:tentative="1">
      <w:start w:val="1"/>
      <w:numFmt w:val="lowerLetter"/>
      <w:lvlText w:val="%2."/>
      <w:lvlJc w:val="left"/>
      <w:pPr>
        <w:ind w:left="272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4165" w:hanging="360"/>
      </w:pPr>
    </w:lvl>
    <w:lvl w:ilvl="4" w:tplc="08090019" w:tentative="1">
      <w:start w:val="1"/>
      <w:numFmt w:val="lowerLetter"/>
      <w:lvlText w:val="%5."/>
      <w:lvlJc w:val="left"/>
      <w:pPr>
        <w:ind w:left="4885" w:hanging="360"/>
      </w:pPr>
    </w:lvl>
    <w:lvl w:ilvl="5" w:tplc="0809001B" w:tentative="1">
      <w:start w:val="1"/>
      <w:numFmt w:val="lowerRoman"/>
      <w:lvlText w:val="%6."/>
      <w:lvlJc w:val="right"/>
      <w:pPr>
        <w:ind w:left="5605" w:hanging="180"/>
      </w:pPr>
    </w:lvl>
    <w:lvl w:ilvl="6" w:tplc="0809000F" w:tentative="1">
      <w:start w:val="1"/>
      <w:numFmt w:val="decimal"/>
      <w:lvlText w:val="%7."/>
      <w:lvlJc w:val="left"/>
      <w:pPr>
        <w:ind w:left="6325" w:hanging="360"/>
      </w:pPr>
    </w:lvl>
    <w:lvl w:ilvl="7" w:tplc="08090019" w:tentative="1">
      <w:start w:val="1"/>
      <w:numFmt w:val="lowerLetter"/>
      <w:lvlText w:val="%8."/>
      <w:lvlJc w:val="left"/>
      <w:pPr>
        <w:ind w:left="7045" w:hanging="360"/>
      </w:pPr>
    </w:lvl>
    <w:lvl w:ilvl="8" w:tplc="0809001B" w:tentative="1">
      <w:start w:val="1"/>
      <w:numFmt w:val="lowerRoman"/>
      <w:lvlText w:val="%9."/>
      <w:lvlJc w:val="right"/>
      <w:pPr>
        <w:ind w:left="7765" w:hanging="180"/>
      </w:pPr>
    </w:lvl>
  </w:abstractNum>
  <w:abstractNum w:abstractNumId="1" w15:restartNumberingAfterBreak="0">
    <w:nsid w:val="06BD32FD"/>
    <w:multiLevelType w:val="hybridMultilevel"/>
    <w:tmpl w:val="BD7E2AE2"/>
    <w:lvl w:ilvl="0" w:tplc="73283978">
      <w:numFmt w:val="bullet"/>
      <w:lvlText w:val=""/>
      <w:lvlJc w:val="left"/>
      <w:pPr>
        <w:ind w:left="827" w:hanging="360"/>
      </w:pPr>
      <w:rPr>
        <w:rFonts w:ascii="Symbol" w:eastAsia="Symbol" w:hAnsi="Symbol" w:cs="Symbol" w:hint="default"/>
        <w:w w:val="100"/>
        <w:sz w:val="24"/>
        <w:szCs w:val="24"/>
        <w:lang w:val="en-GB" w:eastAsia="en-GB" w:bidi="en-GB"/>
      </w:rPr>
    </w:lvl>
    <w:lvl w:ilvl="1" w:tplc="1B1A2860">
      <w:numFmt w:val="bullet"/>
      <w:lvlText w:val="•"/>
      <w:lvlJc w:val="left"/>
      <w:pPr>
        <w:ind w:left="1645" w:hanging="360"/>
      </w:pPr>
      <w:rPr>
        <w:rFonts w:hint="default"/>
        <w:lang w:val="en-GB" w:eastAsia="en-GB" w:bidi="en-GB"/>
      </w:rPr>
    </w:lvl>
    <w:lvl w:ilvl="2" w:tplc="6D56EB5A">
      <w:numFmt w:val="bullet"/>
      <w:lvlText w:val="•"/>
      <w:lvlJc w:val="left"/>
      <w:pPr>
        <w:ind w:left="2471" w:hanging="360"/>
      </w:pPr>
      <w:rPr>
        <w:rFonts w:hint="default"/>
        <w:lang w:val="en-GB" w:eastAsia="en-GB" w:bidi="en-GB"/>
      </w:rPr>
    </w:lvl>
    <w:lvl w:ilvl="3" w:tplc="5AD86D72">
      <w:numFmt w:val="bullet"/>
      <w:lvlText w:val="•"/>
      <w:lvlJc w:val="left"/>
      <w:pPr>
        <w:ind w:left="3297" w:hanging="360"/>
      </w:pPr>
      <w:rPr>
        <w:rFonts w:hint="default"/>
        <w:lang w:val="en-GB" w:eastAsia="en-GB" w:bidi="en-GB"/>
      </w:rPr>
    </w:lvl>
    <w:lvl w:ilvl="4" w:tplc="2C0C0DE2">
      <w:numFmt w:val="bullet"/>
      <w:lvlText w:val="•"/>
      <w:lvlJc w:val="left"/>
      <w:pPr>
        <w:ind w:left="4123" w:hanging="360"/>
      </w:pPr>
      <w:rPr>
        <w:rFonts w:hint="default"/>
        <w:lang w:val="en-GB" w:eastAsia="en-GB" w:bidi="en-GB"/>
      </w:rPr>
    </w:lvl>
    <w:lvl w:ilvl="5" w:tplc="EE04A634">
      <w:numFmt w:val="bullet"/>
      <w:lvlText w:val="•"/>
      <w:lvlJc w:val="left"/>
      <w:pPr>
        <w:ind w:left="4949" w:hanging="360"/>
      </w:pPr>
      <w:rPr>
        <w:rFonts w:hint="default"/>
        <w:lang w:val="en-GB" w:eastAsia="en-GB" w:bidi="en-GB"/>
      </w:rPr>
    </w:lvl>
    <w:lvl w:ilvl="6" w:tplc="B91CF866">
      <w:numFmt w:val="bullet"/>
      <w:lvlText w:val="•"/>
      <w:lvlJc w:val="left"/>
      <w:pPr>
        <w:ind w:left="5774" w:hanging="360"/>
      </w:pPr>
      <w:rPr>
        <w:rFonts w:hint="default"/>
        <w:lang w:val="en-GB" w:eastAsia="en-GB" w:bidi="en-GB"/>
      </w:rPr>
    </w:lvl>
    <w:lvl w:ilvl="7" w:tplc="ECF61FE2">
      <w:numFmt w:val="bullet"/>
      <w:lvlText w:val="•"/>
      <w:lvlJc w:val="left"/>
      <w:pPr>
        <w:ind w:left="6600" w:hanging="360"/>
      </w:pPr>
      <w:rPr>
        <w:rFonts w:hint="default"/>
        <w:lang w:val="en-GB" w:eastAsia="en-GB" w:bidi="en-GB"/>
      </w:rPr>
    </w:lvl>
    <w:lvl w:ilvl="8" w:tplc="8CB8DDAA">
      <w:numFmt w:val="bullet"/>
      <w:lvlText w:val="•"/>
      <w:lvlJc w:val="left"/>
      <w:pPr>
        <w:ind w:left="7426" w:hanging="360"/>
      </w:pPr>
      <w:rPr>
        <w:rFonts w:hint="default"/>
        <w:lang w:val="en-GB" w:eastAsia="en-GB" w:bidi="en-GB"/>
      </w:rPr>
    </w:lvl>
  </w:abstractNum>
  <w:abstractNum w:abstractNumId="2" w15:restartNumberingAfterBreak="0">
    <w:nsid w:val="072076F0"/>
    <w:multiLevelType w:val="hybridMultilevel"/>
    <w:tmpl w:val="ACE45426"/>
    <w:lvl w:ilvl="0" w:tplc="6E7876A8">
      <w:start w:val="9"/>
      <w:numFmt w:val="bullet"/>
      <w:lvlText w:val="-"/>
      <w:lvlJc w:val="left"/>
      <w:pPr>
        <w:ind w:left="720" w:hanging="360"/>
      </w:pPr>
      <w:rPr>
        <w:rFonts w:ascii="Gill Sans" w:eastAsia="Times New Roman" w:hAnsi="Gill Sans"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80F64"/>
    <w:multiLevelType w:val="multilevel"/>
    <w:tmpl w:val="19B21EE4"/>
    <w:lvl w:ilvl="0">
      <w:start w:val="1"/>
      <w:numFmt w:val="decimal"/>
      <w:lvlText w:val="%1."/>
      <w:lvlJc w:val="left"/>
      <w:pPr>
        <w:ind w:left="1702" w:hanging="624"/>
      </w:pPr>
      <w:rPr>
        <w:rFonts w:ascii="Arial" w:eastAsia="Arial" w:hAnsi="Arial" w:cs="Arial" w:hint="default"/>
        <w:b/>
        <w:bCs/>
        <w:spacing w:val="-3"/>
        <w:w w:val="99"/>
        <w:sz w:val="24"/>
        <w:szCs w:val="24"/>
        <w:lang w:val="en-GB" w:eastAsia="en-GB" w:bidi="en-GB"/>
      </w:rPr>
    </w:lvl>
    <w:lvl w:ilvl="1">
      <w:start w:val="1"/>
      <w:numFmt w:val="decimal"/>
      <w:lvlText w:val="%1.%2"/>
      <w:lvlJc w:val="left"/>
      <w:pPr>
        <w:ind w:left="1645" w:hanging="567"/>
      </w:pPr>
      <w:rPr>
        <w:rFonts w:ascii="Arial" w:eastAsia="Arial" w:hAnsi="Arial" w:cs="Arial" w:hint="default"/>
        <w:b w:val="0"/>
        <w:bCs w:val="0"/>
        <w:spacing w:val="-3"/>
        <w:w w:val="99"/>
        <w:sz w:val="24"/>
        <w:szCs w:val="24"/>
        <w:lang w:val="en-GB" w:eastAsia="en-GB" w:bidi="en-GB"/>
      </w:rPr>
    </w:lvl>
    <w:lvl w:ilvl="2">
      <w:start w:val="1"/>
      <w:numFmt w:val="lowerRoman"/>
      <w:lvlText w:val="%3)"/>
      <w:lvlJc w:val="left"/>
      <w:pPr>
        <w:ind w:left="1798" w:hanging="192"/>
      </w:pPr>
      <w:rPr>
        <w:rFonts w:ascii="Arial" w:eastAsia="Arial" w:hAnsi="Arial" w:cs="Arial" w:hint="default"/>
        <w:w w:val="99"/>
        <w:sz w:val="24"/>
        <w:szCs w:val="24"/>
        <w:lang w:val="en-GB" w:eastAsia="en-GB" w:bidi="en-GB"/>
      </w:rPr>
    </w:lvl>
    <w:lvl w:ilvl="3">
      <w:numFmt w:val="bullet"/>
      <w:lvlText w:val="•"/>
      <w:lvlJc w:val="left"/>
      <w:pPr>
        <w:ind w:left="1800" w:hanging="192"/>
      </w:pPr>
      <w:rPr>
        <w:rFonts w:hint="default"/>
        <w:lang w:val="en-GB" w:eastAsia="en-GB" w:bidi="en-GB"/>
      </w:rPr>
    </w:lvl>
    <w:lvl w:ilvl="4">
      <w:numFmt w:val="bullet"/>
      <w:lvlText w:val="•"/>
      <w:lvlJc w:val="left"/>
      <w:pPr>
        <w:ind w:left="3140" w:hanging="192"/>
      </w:pPr>
      <w:rPr>
        <w:rFonts w:hint="default"/>
        <w:lang w:val="en-GB" w:eastAsia="en-GB" w:bidi="en-GB"/>
      </w:rPr>
    </w:lvl>
    <w:lvl w:ilvl="5">
      <w:numFmt w:val="bullet"/>
      <w:lvlText w:val="•"/>
      <w:lvlJc w:val="left"/>
      <w:pPr>
        <w:ind w:left="4480" w:hanging="192"/>
      </w:pPr>
      <w:rPr>
        <w:rFonts w:hint="default"/>
        <w:lang w:val="en-GB" w:eastAsia="en-GB" w:bidi="en-GB"/>
      </w:rPr>
    </w:lvl>
    <w:lvl w:ilvl="6">
      <w:numFmt w:val="bullet"/>
      <w:lvlText w:val="•"/>
      <w:lvlJc w:val="left"/>
      <w:pPr>
        <w:ind w:left="5820" w:hanging="192"/>
      </w:pPr>
      <w:rPr>
        <w:rFonts w:hint="default"/>
        <w:lang w:val="en-GB" w:eastAsia="en-GB" w:bidi="en-GB"/>
      </w:rPr>
    </w:lvl>
    <w:lvl w:ilvl="7">
      <w:numFmt w:val="bullet"/>
      <w:lvlText w:val="•"/>
      <w:lvlJc w:val="left"/>
      <w:pPr>
        <w:ind w:left="7160" w:hanging="192"/>
      </w:pPr>
      <w:rPr>
        <w:rFonts w:hint="default"/>
        <w:lang w:val="en-GB" w:eastAsia="en-GB" w:bidi="en-GB"/>
      </w:rPr>
    </w:lvl>
    <w:lvl w:ilvl="8">
      <w:numFmt w:val="bullet"/>
      <w:lvlText w:val="•"/>
      <w:lvlJc w:val="left"/>
      <w:pPr>
        <w:ind w:left="8500" w:hanging="192"/>
      </w:pPr>
      <w:rPr>
        <w:rFonts w:hint="default"/>
        <w:lang w:val="en-GB" w:eastAsia="en-GB" w:bidi="en-GB"/>
      </w:rPr>
    </w:lvl>
  </w:abstractNum>
  <w:abstractNum w:abstractNumId="4" w15:restartNumberingAfterBreak="0">
    <w:nsid w:val="19976FE4"/>
    <w:multiLevelType w:val="hybridMultilevel"/>
    <w:tmpl w:val="C122A842"/>
    <w:lvl w:ilvl="0" w:tplc="8DD248A2">
      <w:numFmt w:val="bullet"/>
      <w:lvlText w:val=""/>
      <w:lvlJc w:val="left"/>
      <w:pPr>
        <w:ind w:left="827" w:hanging="360"/>
      </w:pPr>
      <w:rPr>
        <w:rFonts w:ascii="Symbol" w:eastAsia="Symbol" w:hAnsi="Symbol" w:cs="Symbol" w:hint="default"/>
        <w:w w:val="100"/>
        <w:sz w:val="24"/>
        <w:szCs w:val="24"/>
        <w:lang w:val="en-GB" w:eastAsia="en-GB" w:bidi="en-GB"/>
      </w:rPr>
    </w:lvl>
    <w:lvl w:ilvl="1" w:tplc="BFB86916">
      <w:numFmt w:val="bullet"/>
      <w:lvlText w:val="•"/>
      <w:lvlJc w:val="left"/>
      <w:pPr>
        <w:ind w:left="1645" w:hanging="360"/>
      </w:pPr>
      <w:rPr>
        <w:rFonts w:hint="default"/>
        <w:lang w:val="en-GB" w:eastAsia="en-GB" w:bidi="en-GB"/>
      </w:rPr>
    </w:lvl>
    <w:lvl w:ilvl="2" w:tplc="E87C8668">
      <w:numFmt w:val="bullet"/>
      <w:lvlText w:val="•"/>
      <w:lvlJc w:val="left"/>
      <w:pPr>
        <w:ind w:left="2471" w:hanging="360"/>
      </w:pPr>
      <w:rPr>
        <w:rFonts w:hint="default"/>
        <w:lang w:val="en-GB" w:eastAsia="en-GB" w:bidi="en-GB"/>
      </w:rPr>
    </w:lvl>
    <w:lvl w:ilvl="3" w:tplc="CB86502E">
      <w:numFmt w:val="bullet"/>
      <w:lvlText w:val="•"/>
      <w:lvlJc w:val="left"/>
      <w:pPr>
        <w:ind w:left="3297" w:hanging="360"/>
      </w:pPr>
      <w:rPr>
        <w:rFonts w:hint="default"/>
        <w:lang w:val="en-GB" w:eastAsia="en-GB" w:bidi="en-GB"/>
      </w:rPr>
    </w:lvl>
    <w:lvl w:ilvl="4" w:tplc="5B006864">
      <w:numFmt w:val="bullet"/>
      <w:lvlText w:val="•"/>
      <w:lvlJc w:val="left"/>
      <w:pPr>
        <w:ind w:left="4123" w:hanging="360"/>
      </w:pPr>
      <w:rPr>
        <w:rFonts w:hint="default"/>
        <w:lang w:val="en-GB" w:eastAsia="en-GB" w:bidi="en-GB"/>
      </w:rPr>
    </w:lvl>
    <w:lvl w:ilvl="5" w:tplc="3DEE2822">
      <w:numFmt w:val="bullet"/>
      <w:lvlText w:val="•"/>
      <w:lvlJc w:val="left"/>
      <w:pPr>
        <w:ind w:left="4949" w:hanging="360"/>
      </w:pPr>
      <w:rPr>
        <w:rFonts w:hint="default"/>
        <w:lang w:val="en-GB" w:eastAsia="en-GB" w:bidi="en-GB"/>
      </w:rPr>
    </w:lvl>
    <w:lvl w:ilvl="6" w:tplc="28F80020">
      <w:numFmt w:val="bullet"/>
      <w:lvlText w:val="•"/>
      <w:lvlJc w:val="left"/>
      <w:pPr>
        <w:ind w:left="5774" w:hanging="360"/>
      </w:pPr>
      <w:rPr>
        <w:rFonts w:hint="default"/>
        <w:lang w:val="en-GB" w:eastAsia="en-GB" w:bidi="en-GB"/>
      </w:rPr>
    </w:lvl>
    <w:lvl w:ilvl="7" w:tplc="30ACB614">
      <w:numFmt w:val="bullet"/>
      <w:lvlText w:val="•"/>
      <w:lvlJc w:val="left"/>
      <w:pPr>
        <w:ind w:left="6600" w:hanging="360"/>
      </w:pPr>
      <w:rPr>
        <w:rFonts w:hint="default"/>
        <w:lang w:val="en-GB" w:eastAsia="en-GB" w:bidi="en-GB"/>
      </w:rPr>
    </w:lvl>
    <w:lvl w:ilvl="8" w:tplc="D610B324">
      <w:numFmt w:val="bullet"/>
      <w:lvlText w:val="•"/>
      <w:lvlJc w:val="left"/>
      <w:pPr>
        <w:ind w:left="7426" w:hanging="360"/>
      </w:pPr>
      <w:rPr>
        <w:rFonts w:hint="default"/>
        <w:lang w:val="en-GB" w:eastAsia="en-GB" w:bidi="en-GB"/>
      </w:rPr>
    </w:lvl>
  </w:abstractNum>
  <w:abstractNum w:abstractNumId="5" w15:restartNumberingAfterBreak="0">
    <w:nsid w:val="22820071"/>
    <w:multiLevelType w:val="hybridMultilevel"/>
    <w:tmpl w:val="5408140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315F494F"/>
    <w:multiLevelType w:val="hybridMultilevel"/>
    <w:tmpl w:val="8AC89752"/>
    <w:lvl w:ilvl="0" w:tplc="7F4E41D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78C465C"/>
    <w:multiLevelType w:val="multilevel"/>
    <w:tmpl w:val="F4D09734"/>
    <w:lvl w:ilvl="0">
      <w:start w:val="5"/>
      <w:numFmt w:val="decimal"/>
      <w:lvlText w:val="%1"/>
      <w:lvlJc w:val="left"/>
      <w:pPr>
        <w:ind w:left="360" w:hanging="360"/>
      </w:pPr>
      <w:rPr>
        <w:rFonts w:hint="default"/>
      </w:rPr>
    </w:lvl>
    <w:lvl w:ilvl="1">
      <w:start w:val="2"/>
      <w:numFmt w:val="decimal"/>
      <w:lvlText w:val="%1.%2"/>
      <w:lvlJc w:val="left"/>
      <w:pPr>
        <w:ind w:left="1438" w:hanging="36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8" w15:restartNumberingAfterBreak="0">
    <w:nsid w:val="38A8358F"/>
    <w:multiLevelType w:val="multilevel"/>
    <w:tmpl w:val="C082DBE4"/>
    <w:lvl w:ilvl="0">
      <w:start w:val="1"/>
      <w:numFmt w:val="decimal"/>
      <w:lvlText w:val="%1."/>
      <w:lvlJc w:val="left"/>
      <w:pPr>
        <w:ind w:left="1702" w:hanging="624"/>
      </w:pPr>
      <w:rPr>
        <w:rFonts w:ascii="Arial" w:eastAsia="Arial" w:hAnsi="Arial" w:cs="Arial" w:hint="default"/>
        <w:b/>
        <w:bCs/>
        <w:spacing w:val="-3"/>
        <w:w w:val="99"/>
        <w:sz w:val="24"/>
        <w:szCs w:val="24"/>
        <w:lang w:val="en-GB" w:eastAsia="en-GB" w:bidi="en-GB"/>
      </w:rPr>
    </w:lvl>
    <w:lvl w:ilvl="1">
      <w:start w:val="1"/>
      <w:numFmt w:val="decimal"/>
      <w:lvlText w:val="%1.%2"/>
      <w:lvlJc w:val="left"/>
      <w:pPr>
        <w:ind w:left="1645" w:hanging="567"/>
      </w:pPr>
      <w:rPr>
        <w:rFonts w:ascii="Arial" w:eastAsia="Arial" w:hAnsi="Arial" w:cs="Arial" w:hint="default"/>
        <w:b w:val="0"/>
        <w:bCs w:val="0"/>
        <w:spacing w:val="-3"/>
        <w:w w:val="99"/>
        <w:sz w:val="24"/>
        <w:szCs w:val="24"/>
        <w:lang w:val="en-GB" w:eastAsia="en-GB" w:bidi="en-GB"/>
      </w:rPr>
    </w:lvl>
    <w:lvl w:ilvl="2">
      <w:start w:val="1"/>
      <w:numFmt w:val="lowerRoman"/>
      <w:lvlText w:val="%3)"/>
      <w:lvlJc w:val="left"/>
      <w:pPr>
        <w:ind w:left="1798" w:hanging="192"/>
      </w:pPr>
      <w:rPr>
        <w:rFonts w:ascii="Arial" w:eastAsia="Arial" w:hAnsi="Arial" w:cs="Arial" w:hint="default"/>
        <w:w w:val="99"/>
        <w:sz w:val="24"/>
        <w:szCs w:val="24"/>
        <w:lang w:val="en-GB" w:eastAsia="en-GB" w:bidi="en-GB"/>
      </w:rPr>
    </w:lvl>
    <w:lvl w:ilvl="3">
      <w:numFmt w:val="bullet"/>
      <w:lvlText w:val="•"/>
      <w:lvlJc w:val="left"/>
      <w:pPr>
        <w:ind w:left="1800" w:hanging="192"/>
      </w:pPr>
      <w:rPr>
        <w:rFonts w:hint="default"/>
        <w:lang w:val="en-GB" w:eastAsia="en-GB" w:bidi="en-GB"/>
      </w:rPr>
    </w:lvl>
    <w:lvl w:ilvl="4">
      <w:numFmt w:val="bullet"/>
      <w:lvlText w:val="•"/>
      <w:lvlJc w:val="left"/>
      <w:pPr>
        <w:ind w:left="3140" w:hanging="192"/>
      </w:pPr>
      <w:rPr>
        <w:rFonts w:hint="default"/>
        <w:lang w:val="en-GB" w:eastAsia="en-GB" w:bidi="en-GB"/>
      </w:rPr>
    </w:lvl>
    <w:lvl w:ilvl="5">
      <w:numFmt w:val="bullet"/>
      <w:lvlText w:val="•"/>
      <w:lvlJc w:val="left"/>
      <w:pPr>
        <w:ind w:left="4480" w:hanging="192"/>
      </w:pPr>
      <w:rPr>
        <w:rFonts w:hint="default"/>
        <w:lang w:val="en-GB" w:eastAsia="en-GB" w:bidi="en-GB"/>
      </w:rPr>
    </w:lvl>
    <w:lvl w:ilvl="6">
      <w:numFmt w:val="bullet"/>
      <w:lvlText w:val="•"/>
      <w:lvlJc w:val="left"/>
      <w:pPr>
        <w:ind w:left="5820" w:hanging="192"/>
      </w:pPr>
      <w:rPr>
        <w:rFonts w:hint="default"/>
        <w:lang w:val="en-GB" w:eastAsia="en-GB" w:bidi="en-GB"/>
      </w:rPr>
    </w:lvl>
    <w:lvl w:ilvl="7">
      <w:numFmt w:val="bullet"/>
      <w:lvlText w:val="•"/>
      <w:lvlJc w:val="left"/>
      <w:pPr>
        <w:ind w:left="7160" w:hanging="192"/>
      </w:pPr>
      <w:rPr>
        <w:rFonts w:hint="default"/>
        <w:lang w:val="en-GB" w:eastAsia="en-GB" w:bidi="en-GB"/>
      </w:rPr>
    </w:lvl>
    <w:lvl w:ilvl="8">
      <w:numFmt w:val="bullet"/>
      <w:lvlText w:val="•"/>
      <w:lvlJc w:val="left"/>
      <w:pPr>
        <w:ind w:left="8500" w:hanging="192"/>
      </w:pPr>
      <w:rPr>
        <w:rFonts w:hint="default"/>
        <w:lang w:val="en-GB" w:eastAsia="en-GB" w:bidi="en-GB"/>
      </w:rPr>
    </w:lvl>
  </w:abstractNum>
  <w:abstractNum w:abstractNumId="9" w15:restartNumberingAfterBreak="0">
    <w:nsid w:val="404849FF"/>
    <w:multiLevelType w:val="hybridMultilevel"/>
    <w:tmpl w:val="E0B66514"/>
    <w:lvl w:ilvl="0" w:tplc="514C3E14">
      <w:numFmt w:val="bullet"/>
      <w:lvlText w:val=""/>
      <w:lvlJc w:val="left"/>
      <w:pPr>
        <w:ind w:left="827" w:hanging="360"/>
      </w:pPr>
      <w:rPr>
        <w:rFonts w:ascii="Symbol" w:eastAsia="Symbol" w:hAnsi="Symbol" w:cs="Symbol" w:hint="default"/>
        <w:w w:val="100"/>
        <w:sz w:val="24"/>
        <w:szCs w:val="24"/>
        <w:lang w:val="en-GB" w:eastAsia="en-GB" w:bidi="en-GB"/>
      </w:rPr>
    </w:lvl>
    <w:lvl w:ilvl="1" w:tplc="EEB8881E">
      <w:numFmt w:val="bullet"/>
      <w:lvlText w:val="•"/>
      <w:lvlJc w:val="left"/>
      <w:pPr>
        <w:ind w:left="1645" w:hanging="360"/>
      </w:pPr>
      <w:rPr>
        <w:rFonts w:hint="default"/>
        <w:lang w:val="en-GB" w:eastAsia="en-GB" w:bidi="en-GB"/>
      </w:rPr>
    </w:lvl>
    <w:lvl w:ilvl="2" w:tplc="5680F104">
      <w:numFmt w:val="bullet"/>
      <w:lvlText w:val="•"/>
      <w:lvlJc w:val="left"/>
      <w:pPr>
        <w:ind w:left="2471" w:hanging="360"/>
      </w:pPr>
      <w:rPr>
        <w:rFonts w:hint="default"/>
        <w:lang w:val="en-GB" w:eastAsia="en-GB" w:bidi="en-GB"/>
      </w:rPr>
    </w:lvl>
    <w:lvl w:ilvl="3" w:tplc="AB0EC6F0">
      <w:numFmt w:val="bullet"/>
      <w:lvlText w:val="•"/>
      <w:lvlJc w:val="left"/>
      <w:pPr>
        <w:ind w:left="3297" w:hanging="360"/>
      </w:pPr>
      <w:rPr>
        <w:rFonts w:hint="default"/>
        <w:lang w:val="en-GB" w:eastAsia="en-GB" w:bidi="en-GB"/>
      </w:rPr>
    </w:lvl>
    <w:lvl w:ilvl="4" w:tplc="6D0AAC18">
      <w:numFmt w:val="bullet"/>
      <w:lvlText w:val="•"/>
      <w:lvlJc w:val="left"/>
      <w:pPr>
        <w:ind w:left="4123" w:hanging="360"/>
      </w:pPr>
      <w:rPr>
        <w:rFonts w:hint="default"/>
        <w:lang w:val="en-GB" w:eastAsia="en-GB" w:bidi="en-GB"/>
      </w:rPr>
    </w:lvl>
    <w:lvl w:ilvl="5" w:tplc="9D1CA0A8">
      <w:numFmt w:val="bullet"/>
      <w:lvlText w:val="•"/>
      <w:lvlJc w:val="left"/>
      <w:pPr>
        <w:ind w:left="4949" w:hanging="360"/>
      </w:pPr>
      <w:rPr>
        <w:rFonts w:hint="default"/>
        <w:lang w:val="en-GB" w:eastAsia="en-GB" w:bidi="en-GB"/>
      </w:rPr>
    </w:lvl>
    <w:lvl w:ilvl="6" w:tplc="BDAE5C80">
      <w:numFmt w:val="bullet"/>
      <w:lvlText w:val="•"/>
      <w:lvlJc w:val="left"/>
      <w:pPr>
        <w:ind w:left="5774" w:hanging="360"/>
      </w:pPr>
      <w:rPr>
        <w:rFonts w:hint="default"/>
        <w:lang w:val="en-GB" w:eastAsia="en-GB" w:bidi="en-GB"/>
      </w:rPr>
    </w:lvl>
    <w:lvl w:ilvl="7" w:tplc="F634AEAA">
      <w:numFmt w:val="bullet"/>
      <w:lvlText w:val="•"/>
      <w:lvlJc w:val="left"/>
      <w:pPr>
        <w:ind w:left="6600" w:hanging="360"/>
      </w:pPr>
      <w:rPr>
        <w:rFonts w:hint="default"/>
        <w:lang w:val="en-GB" w:eastAsia="en-GB" w:bidi="en-GB"/>
      </w:rPr>
    </w:lvl>
    <w:lvl w:ilvl="8" w:tplc="443AC498">
      <w:numFmt w:val="bullet"/>
      <w:lvlText w:val="•"/>
      <w:lvlJc w:val="left"/>
      <w:pPr>
        <w:ind w:left="7426" w:hanging="360"/>
      </w:pPr>
      <w:rPr>
        <w:rFonts w:hint="default"/>
        <w:lang w:val="en-GB" w:eastAsia="en-GB" w:bidi="en-GB"/>
      </w:rPr>
    </w:lvl>
  </w:abstractNum>
  <w:abstractNum w:abstractNumId="10" w15:restartNumberingAfterBreak="0">
    <w:nsid w:val="48790304"/>
    <w:multiLevelType w:val="hybridMultilevel"/>
    <w:tmpl w:val="B2C0071A"/>
    <w:lvl w:ilvl="0" w:tplc="BFB86916">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33D9B"/>
    <w:multiLevelType w:val="hybridMultilevel"/>
    <w:tmpl w:val="34061D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D115392"/>
    <w:multiLevelType w:val="hybridMultilevel"/>
    <w:tmpl w:val="8A9E32D4"/>
    <w:lvl w:ilvl="0" w:tplc="08090001">
      <w:start w:val="1"/>
      <w:numFmt w:val="bullet"/>
      <w:lvlText w:val=""/>
      <w:lvlJc w:val="left"/>
      <w:pPr>
        <w:ind w:left="2506" w:hanging="360"/>
      </w:pPr>
      <w:rPr>
        <w:rFonts w:ascii="Symbol" w:hAnsi="Symbol" w:hint="default"/>
      </w:rPr>
    </w:lvl>
    <w:lvl w:ilvl="1" w:tplc="08090003" w:tentative="1">
      <w:start w:val="1"/>
      <w:numFmt w:val="bullet"/>
      <w:lvlText w:val="o"/>
      <w:lvlJc w:val="left"/>
      <w:pPr>
        <w:ind w:left="3226" w:hanging="360"/>
      </w:pPr>
      <w:rPr>
        <w:rFonts w:ascii="Courier New" w:hAnsi="Courier New" w:cs="Courier New" w:hint="default"/>
      </w:rPr>
    </w:lvl>
    <w:lvl w:ilvl="2" w:tplc="08090005" w:tentative="1">
      <w:start w:val="1"/>
      <w:numFmt w:val="bullet"/>
      <w:lvlText w:val=""/>
      <w:lvlJc w:val="left"/>
      <w:pPr>
        <w:ind w:left="3946" w:hanging="360"/>
      </w:pPr>
      <w:rPr>
        <w:rFonts w:ascii="Wingdings" w:hAnsi="Wingdings" w:hint="default"/>
      </w:rPr>
    </w:lvl>
    <w:lvl w:ilvl="3" w:tplc="08090001" w:tentative="1">
      <w:start w:val="1"/>
      <w:numFmt w:val="bullet"/>
      <w:lvlText w:val=""/>
      <w:lvlJc w:val="left"/>
      <w:pPr>
        <w:ind w:left="4666" w:hanging="360"/>
      </w:pPr>
      <w:rPr>
        <w:rFonts w:ascii="Symbol" w:hAnsi="Symbol" w:hint="default"/>
      </w:rPr>
    </w:lvl>
    <w:lvl w:ilvl="4" w:tplc="08090003" w:tentative="1">
      <w:start w:val="1"/>
      <w:numFmt w:val="bullet"/>
      <w:lvlText w:val="o"/>
      <w:lvlJc w:val="left"/>
      <w:pPr>
        <w:ind w:left="5386" w:hanging="360"/>
      </w:pPr>
      <w:rPr>
        <w:rFonts w:ascii="Courier New" w:hAnsi="Courier New" w:cs="Courier New" w:hint="default"/>
      </w:rPr>
    </w:lvl>
    <w:lvl w:ilvl="5" w:tplc="08090005" w:tentative="1">
      <w:start w:val="1"/>
      <w:numFmt w:val="bullet"/>
      <w:lvlText w:val=""/>
      <w:lvlJc w:val="left"/>
      <w:pPr>
        <w:ind w:left="6106" w:hanging="360"/>
      </w:pPr>
      <w:rPr>
        <w:rFonts w:ascii="Wingdings" w:hAnsi="Wingdings" w:hint="default"/>
      </w:rPr>
    </w:lvl>
    <w:lvl w:ilvl="6" w:tplc="08090001" w:tentative="1">
      <w:start w:val="1"/>
      <w:numFmt w:val="bullet"/>
      <w:lvlText w:val=""/>
      <w:lvlJc w:val="left"/>
      <w:pPr>
        <w:ind w:left="6826" w:hanging="360"/>
      </w:pPr>
      <w:rPr>
        <w:rFonts w:ascii="Symbol" w:hAnsi="Symbol" w:hint="default"/>
      </w:rPr>
    </w:lvl>
    <w:lvl w:ilvl="7" w:tplc="08090003" w:tentative="1">
      <w:start w:val="1"/>
      <w:numFmt w:val="bullet"/>
      <w:lvlText w:val="o"/>
      <w:lvlJc w:val="left"/>
      <w:pPr>
        <w:ind w:left="7546" w:hanging="360"/>
      </w:pPr>
      <w:rPr>
        <w:rFonts w:ascii="Courier New" w:hAnsi="Courier New" w:cs="Courier New" w:hint="default"/>
      </w:rPr>
    </w:lvl>
    <w:lvl w:ilvl="8" w:tplc="08090005" w:tentative="1">
      <w:start w:val="1"/>
      <w:numFmt w:val="bullet"/>
      <w:lvlText w:val=""/>
      <w:lvlJc w:val="left"/>
      <w:pPr>
        <w:ind w:left="8266" w:hanging="360"/>
      </w:pPr>
      <w:rPr>
        <w:rFonts w:ascii="Wingdings" w:hAnsi="Wingdings" w:hint="default"/>
      </w:rPr>
    </w:lvl>
  </w:abstractNum>
  <w:abstractNum w:abstractNumId="13" w15:restartNumberingAfterBreak="0">
    <w:nsid w:val="4D1311DF"/>
    <w:multiLevelType w:val="hybridMultilevel"/>
    <w:tmpl w:val="8C6CA0D0"/>
    <w:lvl w:ilvl="0" w:tplc="B2747BE4">
      <w:start w:val="1"/>
      <w:numFmt w:val="decimal"/>
      <w:lvlText w:val="(%1)"/>
      <w:lvlJc w:val="left"/>
      <w:pPr>
        <w:ind w:left="2520" w:hanging="360"/>
        <w:jc w:val="right"/>
      </w:pPr>
      <w:rPr>
        <w:rFonts w:ascii="Arial" w:eastAsia="Arial" w:hAnsi="Arial" w:cs="Arial" w:hint="default"/>
        <w:w w:val="99"/>
        <w:sz w:val="24"/>
        <w:szCs w:val="24"/>
        <w:lang w:val="en-GB" w:eastAsia="en-GB" w:bidi="en-GB"/>
      </w:rPr>
    </w:lvl>
    <w:lvl w:ilvl="1" w:tplc="6DEC66AC">
      <w:numFmt w:val="bullet"/>
      <w:lvlText w:val="•"/>
      <w:lvlJc w:val="left"/>
      <w:pPr>
        <w:ind w:left="3299" w:hanging="360"/>
      </w:pPr>
      <w:rPr>
        <w:rFonts w:hint="default"/>
        <w:lang w:val="en-GB" w:eastAsia="en-GB" w:bidi="en-GB"/>
      </w:rPr>
    </w:lvl>
    <w:lvl w:ilvl="2" w:tplc="73143D1A">
      <w:numFmt w:val="bullet"/>
      <w:lvlText w:val="•"/>
      <w:lvlJc w:val="left"/>
      <w:pPr>
        <w:ind w:left="4081" w:hanging="360"/>
      </w:pPr>
      <w:rPr>
        <w:rFonts w:hint="default"/>
        <w:lang w:val="en-GB" w:eastAsia="en-GB" w:bidi="en-GB"/>
      </w:rPr>
    </w:lvl>
    <w:lvl w:ilvl="3" w:tplc="A2144BB6">
      <w:numFmt w:val="bullet"/>
      <w:lvlText w:val="•"/>
      <w:lvlJc w:val="left"/>
      <w:pPr>
        <w:ind w:left="4863" w:hanging="360"/>
      </w:pPr>
      <w:rPr>
        <w:rFonts w:hint="default"/>
        <w:lang w:val="en-GB" w:eastAsia="en-GB" w:bidi="en-GB"/>
      </w:rPr>
    </w:lvl>
    <w:lvl w:ilvl="4" w:tplc="EC449974">
      <w:numFmt w:val="bullet"/>
      <w:lvlText w:val="•"/>
      <w:lvlJc w:val="left"/>
      <w:pPr>
        <w:ind w:left="5645" w:hanging="360"/>
      </w:pPr>
      <w:rPr>
        <w:rFonts w:hint="default"/>
        <w:lang w:val="en-GB" w:eastAsia="en-GB" w:bidi="en-GB"/>
      </w:rPr>
    </w:lvl>
    <w:lvl w:ilvl="5" w:tplc="71EA8DCE">
      <w:numFmt w:val="bullet"/>
      <w:lvlText w:val="•"/>
      <w:lvlJc w:val="left"/>
      <w:pPr>
        <w:ind w:left="6427" w:hanging="360"/>
      </w:pPr>
      <w:rPr>
        <w:rFonts w:hint="default"/>
        <w:lang w:val="en-GB" w:eastAsia="en-GB" w:bidi="en-GB"/>
      </w:rPr>
    </w:lvl>
    <w:lvl w:ilvl="6" w:tplc="B2E6A3B2">
      <w:numFmt w:val="bullet"/>
      <w:lvlText w:val="•"/>
      <w:lvlJc w:val="left"/>
      <w:pPr>
        <w:ind w:left="7209" w:hanging="360"/>
      </w:pPr>
      <w:rPr>
        <w:rFonts w:hint="default"/>
        <w:lang w:val="en-GB" w:eastAsia="en-GB" w:bidi="en-GB"/>
      </w:rPr>
    </w:lvl>
    <w:lvl w:ilvl="7" w:tplc="6F4AC29E">
      <w:numFmt w:val="bullet"/>
      <w:lvlText w:val="•"/>
      <w:lvlJc w:val="left"/>
      <w:pPr>
        <w:ind w:left="7991" w:hanging="360"/>
      </w:pPr>
      <w:rPr>
        <w:rFonts w:hint="default"/>
        <w:lang w:val="en-GB" w:eastAsia="en-GB" w:bidi="en-GB"/>
      </w:rPr>
    </w:lvl>
    <w:lvl w:ilvl="8" w:tplc="C60EB3FA">
      <w:numFmt w:val="bullet"/>
      <w:lvlText w:val="•"/>
      <w:lvlJc w:val="left"/>
      <w:pPr>
        <w:ind w:left="8773" w:hanging="360"/>
      </w:pPr>
      <w:rPr>
        <w:rFonts w:hint="default"/>
        <w:lang w:val="en-GB" w:eastAsia="en-GB" w:bidi="en-GB"/>
      </w:rPr>
    </w:lvl>
  </w:abstractNum>
  <w:abstractNum w:abstractNumId="14" w15:restartNumberingAfterBreak="0">
    <w:nsid w:val="575110C7"/>
    <w:multiLevelType w:val="hybridMultilevel"/>
    <w:tmpl w:val="86F4C4FE"/>
    <w:lvl w:ilvl="0" w:tplc="003C5E4C">
      <w:numFmt w:val="bullet"/>
      <w:lvlText w:val="-"/>
      <w:lvlJc w:val="left"/>
      <w:pPr>
        <w:ind w:left="1798" w:hanging="360"/>
      </w:pPr>
      <w:rPr>
        <w:rFonts w:ascii="Arial" w:eastAsia="Arial" w:hAnsi="Arial" w:cs="Arial" w:hint="default"/>
        <w:spacing w:val="-8"/>
        <w:w w:val="99"/>
        <w:sz w:val="24"/>
        <w:szCs w:val="24"/>
        <w:lang w:val="en-GB" w:eastAsia="en-GB" w:bidi="en-GB"/>
      </w:rPr>
    </w:lvl>
    <w:lvl w:ilvl="1" w:tplc="090083BC">
      <w:numFmt w:val="bullet"/>
      <w:lvlText w:val="•"/>
      <w:lvlJc w:val="left"/>
      <w:pPr>
        <w:ind w:left="2738" w:hanging="360"/>
      </w:pPr>
      <w:rPr>
        <w:rFonts w:hint="default"/>
        <w:lang w:val="en-GB" w:eastAsia="en-GB" w:bidi="en-GB"/>
      </w:rPr>
    </w:lvl>
    <w:lvl w:ilvl="2" w:tplc="529827B6">
      <w:numFmt w:val="bullet"/>
      <w:lvlText w:val="•"/>
      <w:lvlJc w:val="left"/>
      <w:pPr>
        <w:ind w:left="3676" w:hanging="360"/>
      </w:pPr>
      <w:rPr>
        <w:rFonts w:hint="default"/>
        <w:lang w:val="en-GB" w:eastAsia="en-GB" w:bidi="en-GB"/>
      </w:rPr>
    </w:lvl>
    <w:lvl w:ilvl="3" w:tplc="E13438FC">
      <w:numFmt w:val="bullet"/>
      <w:lvlText w:val="•"/>
      <w:lvlJc w:val="left"/>
      <w:pPr>
        <w:ind w:left="4614" w:hanging="360"/>
      </w:pPr>
      <w:rPr>
        <w:rFonts w:hint="default"/>
        <w:lang w:val="en-GB" w:eastAsia="en-GB" w:bidi="en-GB"/>
      </w:rPr>
    </w:lvl>
    <w:lvl w:ilvl="4" w:tplc="6580716C">
      <w:numFmt w:val="bullet"/>
      <w:lvlText w:val="•"/>
      <w:lvlJc w:val="left"/>
      <w:pPr>
        <w:ind w:left="5552" w:hanging="360"/>
      </w:pPr>
      <w:rPr>
        <w:rFonts w:hint="default"/>
        <w:lang w:val="en-GB" w:eastAsia="en-GB" w:bidi="en-GB"/>
      </w:rPr>
    </w:lvl>
    <w:lvl w:ilvl="5" w:tplc="D58A88FE">
      <w:numFmt w:val="bullet"/>
      <w:lvlText w:val="•"/>
      <w:lvlJc w:val="left"/>
      <w:pPr>
        <w:ind w:left="6490" w:hanging="360"/>
      </w:pPr>
      <w:rPr>
        <w:rFonts w:hint="default"/>
        <w:lang w:val="en-GB" w:eastAsia="en-GB" w:bidi="en-GB"/>
      </w:rPr>
    </w:lvl>
    <w:lvl w:ilvl="6" w:tplc="E03C1EAA">
      <w:numFmt w:val="bullet"/>
      <w:lvlText w:val="•"/>
      <w:lvlJc w:val="left"/>
      <w:pPr>
        <w:ind w:left="7428" w:hanging="360"/>
      </w:pPr>
      <w:rPr>
        <w:rFonts w:hint="default"/>
        <w:lang w:val="en-GB" w:eastAsia="en-GB" w:bidi="en-GB"/>
      </w:rPr>
    </w:lvl>
    <w:lvl w:ilvl="7" w:tplc="A45E1C56">
      <w:numFmt w:val="bullet"/>
      <w:lvlText w:val="•"/>
      <w:lvlJc w:val="left"/>
      <w:pPr>
        <w:ind w:left="8366" w:hanging="360"/>
      </w:pPr>
      <w:rPr>
        <w:rFonts w:hint="default"/>
        <w:lang w:val="en-GB" w:eastAsia="en-GB" w:bidi="en-GB"/>
      </w:rPr>
    </w:lvl>
    <w:lvl w:ilvl="8" w:tplc="7270BCAA">
      <w:numFmt w:val="bullet"/>
      <w:lvlText w:val="•"/>
      <w:lvlJc w:val="left"/>
      <w:pPr>
        <w:ind w:left="9304" w:hanging="360"/>
      </w:pPr>
      <w:rPr>
        <w:rFonts w:hint="default"/>
        <w:lang w:val="en-GB" w:eastAsia="en-GB" w:bidi="en-GB"/>
      </w:rPr>
    </w:lvl>
  </w:abstractNum>
  <w:abstractNum w:abstractNumId="15" w15:restartNumberingAfterBreak="0">
    <w:nsid w:val="63FB6333"/>
    <w:multiLevelType w:val="hybridMultilevel"/>
    <w:tmpl w:val="5E9A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6E3A"/>
    <w:multiLevelType w:val="hybridMultilevel"/>
    <w:tmpl w:val="E28E0850"/>
    <w:lvl w:ilvl="0" w:tplc="37181952">
      <w:start w:val="1"/>
      <w:numFmt w:val="decimal"/>
      <w:lvlText w:val="%1."/>
      <w:lvlJc w:val="left"/>
      <w:pPr>
        <w:ind w:left="2158" w:hanging="720"/>
      </w:pPr>
      <w:rPr>
        <w:rFonts w:ascii="Arial" w:eastAsia="Arial" w:hAnsi="Arial" w:cs="Arial" w:hint="default"/>
        <w:spacing w:val="-2"/>
        <w:w w:val="99"/>
        <w:sz w:val="24"/>
        <w:szCs w:val="24"/>
        <w:lang w:val="en-GB" w:eastAsia="en-GB" w:bidi="en-GB"/>
      </w:rPr>
    </w:lvl>
    <w:lvl w:ilvl="1" w:tplc="D9401340">
      <w:numFmt w:val="bullet"/>
      <w:lvlText w:val="•"/>
      <w:lvlJc w:val="left"/>
      <w:pPr>
        <w:ind w:left="3062" w:hanging="720"/>
      </w:pPr>
      <w:rPr>
        <w:rFonts w:hint="default"/>
        <w:lang w:val="en-GB" w:eastAsia="en-GB" w:bidi="en-GB"/>
      </w:rPr>
    </w:lvl>
    <w:lvl w:ilvl="2" w:tplc="F6A258A6">
      <w:numFmt w:val="bullet"/>
      <w:lvlText w:val="•"/>
      <w:lvlJc w:val="left"/>
      <w:pPr>
        <w:ind w:left="3964" w:hanging="720"/>
      </w:pPr>
      <w:rPr>
        <w:rFonts w:hint="default"/>
        <w:lang w:val="en-GB" w:eastAsia="en-GB" w:bidi="en-GB"/>
      </w:rPr>
    </w:lvl>
    <w:lvl w:ilvl="3" w:tplc="303CEBEA">
      <w:numFmt w:val="bullet"/>
      <w:lvlText w:val="•"/>
      <w:lvlJc w:val="left"/>
      <w:pPr>
        <w:ind w:left="4866" w:hanging="720"/>
      </w:pPr>
      <w:rPr>
        <w:rFonts w:hint="default"/>
        <w:lang w:val="en-GB" w:eastAsia="en-GB" w:bidi="en-GB"/>
      </w:rPr>
    </w:lvl>
    <w:lvl w:ilvl="4" w:tplc="EDAEF44A">
      <w:numFmt w:val="bullet"/>
      <w:lvlText w:val="•"/>
      <w:lvlJc w:val="left"/>
      <w:pPr>
        <w:ind w:left="5768" w:hanging="720"/>
      </w:pPr>
      <w:rPr>
        <w:rFonts w:hint="default"/>
        <w:lang w:val="en-GB" w:eastAsia="en-GB" w:bidi="en-GB"/>
      </w:rPr>
    </w:lvl>
    <w:lvl w:ilvl="5" w:tplc="762C03E4">
      <w:numFmt w:val="bullet"/>
      <w:lvlText w:val="•"/>
      <w:lvlJc w:val="left"/>
      <w:pPr>
        <w:ind w:left="6670" w:hanging="720"/>
      </w:pPr>
      <w:rPr>
        <w:rFonts w:hint="default"/>
        <w:lang w:val="en-GB" w:eastAsia="en-GB" w:bidi="en-GB"/>
      </w:rPr>
    </w:lvl>
    <w:lvl w:ilvl="6" w:tplc="811EC74C">
      <w:numFmt w:val="bullet"/>
      <w:lvlText w:val="•"/>
      <w:lvlJc w:val="left"/>
      <w:pPr>
        <w:ind w:left="7572" w:hanging="720"/>
      </w:pPr>
      <w:rPr>
        <w:rFonts w:hint="default"/>
        <w:lang w:val="en-GB" w:eastAsia="en-GB" w:bidi="en-GB"/>
      </w:rPr>
    </w:lvl>
    <w:lvl w:ilvl="7" w:tplc="32D6A7F0">
      <w:numFmt w:val="bullet"/>
      <w:lvlText w:val="•"/>
      <w:lvlJc w:val="left"/>
      <w:pPr>
        <w:ind w:left="8474" w:hanging="720"/>
      </w:pPr>
      <w:rPr>
        <w:rFonts w:hint="default"/>
        <w:lang w:val="en-GB" w:eastAsia="en-GB" w:bidi="en-GB"/>
      </w:rPr>
    </w:lvl>
    <w:lvl w:ilvl="8" w:tplc="33CA59C6">
      <w:numFmt w:val="bullet"/>
      <w:lvlText w:val="•"/>
      <w:lvlJc w:val="left"/>
      <w:pPr>
        <w:ind w:left="9376" w:hanging="720"/>
      </w:pPr>
      <w:rPr>
        <w:rFonts w:hint="default"/>
        <w:lang w:val="en-GB" w:eastAsia="en-GB" w:bidi="en-GB"/>
      </w:rPr>
    </w:lvl>
  </w:abstractNum>
  <w:abstractNum w:abstractNumId="17" w15:restartNumberingAfterBreak="0">
    <w:nsid w:val="69D443C6"/>
    <w:multiLevelType w:val="multilevel"/>
    <w:tmpl w:val="C082DBE4"/>
    <w:lvl w:ilvl="0">
      <w:start w:val="1"/>
      <w:numFmt w:val="decimal"/>
      <w:lvlText w:val="%1."/>
      <w:lvlJc w:val="left"/>
      <w:pPr>
        <w:ind w:left="1702" w:hanging="624"/>
      </w:pPr>
      <w:rPr>
        <w:rFonts w:ascii="Arial" w:eastAsia="Arial" w:hAnsi="Arial" w:cs="Arial" w:hint="default"/>
        <w:b/>
        <w:bCs/>
        <w:spacing w:val="-3"/>
        <w:w w:val="99"/>
        <w:sz w:val="24"/>
        <w:szCs w:val="24"/>
        <w:lang w:val="en-GB" w:eastAsia="en-GB" w:bidi="en-GB"/>
      </w:rPr>
    </w:lvl>
    <w:lvl w:ilvl="1">
      <w:start w:val="1"/>
      <w:numFmt w:val="decimal"/>
      <w:lvlText w:val="%1.%2"/>
      <w:lvlJc w:val="left"/>
      <w:pPr>
        <w:ind w:left="1645" w:hanging="567"/>
      </w:pPr>
      <w:rPr>
        <w:rFonts w:ascii="Arial" w:eastAsia="Arial" w:hAnsi="Arial" w:cs="Arial" w:hint="default"/>
        <w:b w:val="0"/>
        <w:bCs w:val="0"/>
        <w:spacing w:val="-3"/>
        <w:w w:val="99"/>
        <w:sz w:val="24"/>
        <w:szCs w:val="24"/>
        <w:lang w:val="en-GB" w:eastAsia="en-GB" w:bidi="en-GB"/>
      </w:rPr>
    </w:lvl>
    <w:lvl w:ilvl="2">
      <w:start w:val="1"/>
      <w:numFmt w:val="lowerRoman"/>
      <w:lvlText w:val="%3)"/>
      <w:lvlJc w:val="left"/>
      <w:pPr>
        <w:ind w:left="1798" w:hanging="192"/>
      </w:pPr>
      <w:rPr>
        <w:rFonts w:ascii="Arial" w:eastAsia="Arial" w:hAnsi="Arial" w:cs="Arial" w:hint="default"/>
        <w:w w:val="99"/>
        <w:sz w:val="24"/>
        <w:szCs w:val="24"/>
        <w:lang w:val="en-GB" w:eastAsia="en-GB" w:bidi="en-GB"/>
      </w:rPr>
    </w:lvl>
    <w:lvl w:ilvl="3">
      <w:numFmt w:val="bullet"/>
      <w:lvlText w:val="•"/>
      <w:lvlJc w:val="left"/>
      <w:pPr>
        <w:ind w:left="1800" w:hanging="192"/>
      </w:pPr>
      <w:rPr>
        <w:rFonts w:hint="default"/>
        <w:lang w:val="en-GB" w:eastAsia="en-GB" w:bidi="en-GB"/>
      </w:rPr>
    </w:lvl>
    <w:lvl w:ilvl="4">
      <w:numFmt w:val="bullet"/>
      <w:lvlText w:val="•"/>
      <w:lvlJc w:val="left"/>
      <w:pPr>
        <w:ind w:left="3140" w:hanging="192"/>
      </w:pPr>
      <w:rPr>
        <w:rFonts w:hint="default"/>
        <w:lang w:val="en-GB" w:eastAsia="en-GB" w:bidi="en-GB"/>
      </w:rPr>
    </w:lvl>
    <w:lvl w:ilvl="5">
      <w:numFmt w:val="bullet"/>
      <w:lvlText w:val="•"/>
      <w:lvlJc w:val="left"/>
      <w:pPr>
        <w:ind w:left="4480" w:hanging="192"/>
      </w:pPr>
      <w:rPr>
        <w:rFonts w:hint="default"/>
        <w:lang w:val="en-GB" w:eastAsia="en-GB" w:bidi="en-GB"/>
      </w:rPr>
    </w:lvl>
    <w:lvl w:ilvl="6">
      <w:numFmt w:val="bullet"/>
      <w:lvlText w:val="•"/>
      <w:lvlJc w:val="left"/>
      <w:pPr>
        <w:ind w:left="5820" w:hanging="192"/>
      </w:pPr>
      <w:rPr>
        <w:rFonts w:hint="default"/>
        <w:lang w:val="en-GB" w:eastAsia="en-GB" w:bidi="en-GB"/>
      </w:rPr>
    </w:lvl>
    <w:lvl w:ilvl="7">
      <w:numFmt w:val="bullet"/>
      <w:lvlText w:val="•"/>
      <w:lvlJc w:val="left"/>
      <w:pPr>
        <w:ind w:left="7160" w:hanging="192"/>
      </w:pPr>
      <w:rPr>
        <w:rFonts w:hint="default"/>
        <w:lang w:val="en-GB" w:eastAsia="en-GB" w:bidi="en-GB"/>
      </w:rPr>
    </w:lvl>
    <w:lvl w:ilvl="8">
      <w:numFmt w:val="bullet"/>
      <w:lvlText w:val="•"/>
      <w:lvlJc w:val="left"/>
      <w:pPr>
        <w:ind w:left="8500" w:hanging="192"/>
      </w:pPr>
      <w:rPr>
        <w:rFonts w:hint="default"/>
        <w:lang w:val="en-GB" w:eastAsia="en-GB" w:bidi="en-GB"/>
      </w:rPr>
    </w:lvl>
  </w:abstractNum>
  <w:abstractNum w:abstractNumId="18" w15:restartNumberingAfterBreak="0">
    <w:nsid w:val="70B52A57"/>
    <w:multiLevelType w:val="hybridMultilevel"/>
    <w:tmpl w:val="162E551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7ACC43EE"/>
    <w:multiLevelType w:val="hybridMultilevel"/>
    <w:tmpl w:val="E4262508"/>
    <w:lvl w:ilvl="0" w:tplc="87CE64A8">
      <w:start w:val="1"/>
      <w:numFmt w:val="lowerRoman"/>
      <w:lvlText w:val="%1."/>
      <w:lvlJc w:val="left"/>
      <w:pPr>
        <w:ind w:left="2506" w:hanging="720"/>
      </w:pPr>
      <w:rPr>
        <w:rFonts w:hint="default"/>
      </w:rPr>
    </w:lvl>
    <w:lvl w:ilvl="1" w:tplc="08090019" w:tentative="1">
      <w:start w:val="1"/>
      <w:numFmt w:val="lowerLetter"/>
      <w:lvlText w:val="%2."/>
      <w:lvlJc w:val="left"/>
      <w:pPr>
        <w:ind w:left="2866" w:hanging="360"/>
      </w:pPr>
    </w:lvl>
    <w:lvl w:ilvl="2" w:tplc="0809001B" w:tentative="1">
      <w:start w:val="1"/>
      <w:numFmt w:val="lowerRoman"/>
      <w:lvlText w:val="%3."/>
      <w:lvlJc w:val="right"/>
      <w:pPr>
        <w:ind w:left="3586" w:hanging="180"/>
      </w:pPr>
    </w:lvl>
    <w:lvl w:ilvl="3" w:tplc="0809000F" w:tentative="1">
      <w:start w:val="1"/>
      <w:numFmt w:val="decimal"/>
      <w:lvlText w:val="%4."/>
      <w:lvlJc w:val="left"/>
      <w:pPr>
        <w:ind w:left="4306" w:hanging="360"/>
      </w:pPr>
    </w:lvl>
    <w:lvl w:ilvl="4" w:tplc="08090019" w:tentative="1">
      <w:start w:val="1"/>
      <w:numFmt w:val="lowerLetter"/>
      <w:lvlText w:val="%5."/>
      <w:lvlJc w:val="left"/>
      <w:pPr>
        <w:ind w:left="5026" w:hanging="360"/>
      </w:pPr>
    </w:lvl>
    <w:lvl w:ilvl="5" w:tplc="0809001B" w:tentative="1">
      <w:start w:val="1"/>
      <w:numFmt w:val="lowerRoman"/>
      <w:lvlText w:val="%6."/>
      <w:lvlJc w:val="right"/>
      <w:pPr>
        <w:ind w:left="5746" w:hanging="180"/>
      </w:pPr>
    </w:lvl>
    <w:lvl w:ilvl="6" w:tplc="0809000F" w:tentative="1">
      <w:start w:val="1"/>
      <w:numFmt w:val="decimal"/>
      <w:lvlText w:val="%7."/>
      <w:lvlJc w:val="left"/>
      <w:pPr>
        <w:ind w:left="6466" w:hanging="360"/>
      </w:pPr>
    </w:lvl>
    <w:lvl w:ilvl="7" w:tplc="08090019" w:tentative="1">
      <w:start w:val="1"/>
      <w:numFmt w:val="lowerLetter"/>
      <w:lvlText w:val="%8."/>
      <w:lvlJc w:val="left"/>
      <w:pPr>
        <w:ind w:left="7186" w:hanging="360"/>
      </w:pPr>
    </w:lvl>
    <w:lvl w:ilvl="8" w:tplc="0809001B" w:tentative="1">
      <w:start w:val="1"/>
      <w:numFmt w:val="lowerRoman"/>
      <w:lvlText w:val="%9."/>
      <w:lvlJc w:val="right"/>
      <w:pPr>
        <w:ind w:left="7906" w:hanging="180"/>
      </w:pPr>
    </w:lvl>
  </w:abstractNum>
  <w:num w:numId="1" w16cid:durableId="1594507761">
    <w:abstractNumId w:val="4"/>
  </w:num>
  <w:num w:numId="2" w16cid:durableId="1288201962">
    <w:abstractNumId w:val="1"/>
  </w:num>
  <w:num w:numId="3" w16cid:durableId="97258311">
    <w:abstractNumId w:val="9"/>
  </w:num>
  <w:num w:numId="4" w16cid:durableId="71315797">
    <w:abstractNumId w:val="14"/>
  </w:num>
  <w:num w:numId="5" w16cid:durableId="81492015">
    <w:abstractNumId w:val="8"/>
  </w:num>
  <w:num w:numId="6" w16cid:durableId="261913630">
    <w:abstractNumId w:val="16"/>
  </w:num>
  <w:num w:numId="7" w16cid:durableId="845750099">
    <w:abstractNumId w:val="13"/>
  </w:num>
  <w:num w:numId="8" w16cid:durableId="1689525860">
    <w:abstractNumId w:val="2"/>
  </w:num>
  <w:num w:numId="9" w16cid:durableId="2037925622">
    <w:abstractNumId w:val="10"/>
  </w:num>
  <w:num w:numId="10" w16cid:durableId="46035807">
    <w:abstractNumId w:val="18"/>
  </w:num>
  <w:num w:numId="11" w16cid:durableId="135218875">
    <w:abstractNumId w:val="6"/>
  </w:num>
  <w:num w:numId="12" w16cid:durableId="851837977">
    <w:abstractNumId w:val="11"/>
  </w:num>
  <w:num w:numId="13" w16cid:durableId="128133743">
    <w:abstractNumId w:val="15"/>
  </w:num>
  <w:num w:numId="14" w16cid:durableId="577203914">
    <w:abstractNumId w:val="0"/>
  </w:num>
  <w:num w:numId="15" w16cid:durableId="1475223689">
    <w:abstractNumId w:val="12"/>
  </w:num>
  <w:num w:numId="16" w16cid:durableId="624698667">
    <w:abstractNumId w:val="3"/>
  </w:num>
  <w:num w:numId="17" w16cid:durableId="655961965">
    <w:abstractNumId w:val="7"/>
  </w:num>
  <w:num w:numId="18" w16cid:durableId="644160565">
    <w:abstractNumId w:val="19"/>
  </w:num>
  <w:num w:numId="19" w16cid:durableId="1301377776">
    <w:abstractNumId w:val="17"/>
  </w:num>
  <w:num w:numId="20" w16cid:durableId="829717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99"/>
    <w:rsid w:val="00000A6F"/>
    <w:rsid w:val="00002281"/>
    <w:rsid w:val="00002318"/>
    <w:rsid w:val="000102D3"/>
    <w:rsid w:val="00012249"/>
    <w:rsid w:val="00022AB7"/>
    <w:rsid w:val="00045117"/>
    <w:rsid w:val="0004720F"/>
    <w:rsid w:val="00066420"/>
    <w:rsid w:val="00075D52"/>
    <w:rsid w:val="000806E3"/>
    <w:rsid w:val="00080BF5"/>
    <w:rsid w:val="000A2078"/>
    <w:rsid w:val="000B5708"/>
    <w:rsid w:val="000C073C"/>
    <w:rsid w:val="000C11EA"/>
    <w:rsid w:val="000D1B81"/>
    <w:rsid w:val="000D4D21"/>
    <w:rsid w:val="000D66DC"/>
    <w:rsid w:val="000E56F3"/>
    <w:rsid w:val="000E5BE5"/>
    <w:rsid w:val="00113032"/>
    <w:rsid w:val="00116399"/>
    <w:rsid w:val="0012161F"/>
    <w:rsid w:val="001556A3"/>
    <w:rsid w:val="00155F6E"/>
    <w:rsid w:val="001605A6"/>
    <w:rsid w:val="0016573C"/>
    <w:rsid w:val="00167496"/>
    <w:rsid w:val="00170BDA"/>
    <w:rsid w:val="00183422"/>
    <w:rsid w:val="001931A9"/>
    <w:rsid w:val="001A6DE7"/>
    <w:rsid w:val="001B6800"/>
    <w:rsid w:val="001C0E52"/>
    <w:rsid w:val="001D4490"/>
    <w:rsid w:val="001D61F0"/>
    <w:rsid w:val="001F024B"/>
    <w:rsid w:val="00214D6B"/>
    <w:rsid w:val="00221B20"/>
    <w:rsid w:val="002241C7"/>
    <w:rsid w:val="00230567"/>
    <w:rsid w:val="00230DD2"/>
    <w:rsid w:val="00231921"/>
    <w:rsid w:val="00245756"/>
    <w:rsid w:val="0025125D"/>
    <w:rsid w:val="00252FAF"/>
    <w:rsid w:val="00257837"/>
    <w:rsid w:val="002938BB"/>
    <w:rsid w:val="002968B4"/>
    <w:rsid w:val="002A4541"/>
    <w:rsid w:val="002A7713"/>
    <w:rsid w:val="002B780F"/>
    <w:rsid w:val="002C62A4"/>
    <w:rsid w:val="002E4F0B"/>
    <w:rsid w:val="002E6A2A"/>
    <w:rsid w:val="002E6EE6"/>
    <w:rsid w:val="002F1E85"/>
    <w:rsid w:val="00307667"/>
    <w:rsid w:val="00310B44"/>
    <w:rsid w:val="00330D60"/>
    <w:rsid w:val="0034218E"/>
    <w:rsid w:val="003626CA"/>
    <w:rsid w:val="00375077"/>
    <w:rsid w:val="003761E7"/>
    <w:rsid w:val="00380BE1"/>
    <w:rsid w:val="00396000"/>
    <w:rsid w:val="003A1C4B"/>
    <w:rsid w:val="003A1C66"/>
    <w:rsid w:val="003A6531"/>
    <w:rsid w:val="003B217F"/>
    <w:rsid w:val="003C69AD"/>
    <w:rsid w:val="003D03F9"/>
    <w:rsid w:val="003E63E9"/>
    <w:rsid w:val="003F4469"/>
    <w:rsid w:val="003F6B1E"/>
    <w:rsid w:val="004033BE"/>
    <w:rsid w:val="00421AB0"/>
    <w:rsid w:val="004341C2"/>
    <w:rsid w:val="00443066"/>
    <w:rsid w:val="00446763"/>
    <w:rsid w:val="00450FDC"/>
    <w:rsid w:val="00451481"/>
    <w:rsid w:val="0045225B"/>
    <w:rsid w:val="00465C39"/>
    <w:rsid w:val="00475000"/>
    <w:rsid w:val="00480240"/>
    <w:rsid w:val="00483705"/>
    <w:rsid w:val="004959FF"/>
    <w:rsid w:val="004A08DF"/>
    <w:rsid w:val="004C007E"/>
    <w:rsid w:val="004D035F"/>
    <w:rsid w:val="004E2A08"/>
    <w:rsid w:val="004F6728"/>
    <w:rsid w:val="00510DEA"/>
    <w:rsid w:val="0052527B"/>
    <w:rsid w:val="005270A5"/>
    <w:rsid w:val="0054154B"/>
    <w:rsid w:val="0054785F"/>
    <w:rsid w:val="005660C0"/>
    <w:rsid w:val="00587C97"/>
    <w:rsid w:val="005F2E44"/>
    <w:rsid w:val="00613178"/>
    <w:rsid w:val="00614CFE"/>
    <w:rsid w:val="006308A0"/>
    <w:rsid w:val="00645DDA"/>
    <w:rsid w:val="006469DE"/>
    <w:rsid w:val="00654C13"/>
    <w:rsid w:val="00656408"/>
    <w:rsid w:val="006624C4"/>
    <w:rsid w:val="00667CC0"/>
    <w:rsid w:val="006A176C"/>
    <w:rsid w:val="006B23F6"/>
    <w:rsid w:val="006B44ED"/>
    <w:rsid w:val="006B6088"/>
    <w:rsid w:val="006B7920"/>
    <w:rsid w:val="006C09CE"/>
    <w:rsid w:val="006C17FF"/>
    <w:rsid w:val="006C5CFA"/>
    <w:rsid w:val="006F48CE"/>
    <w:rsid w:val="006F5D40"/>
    <w:rsid w:val="00723AA6"/>
    <w:rsid w:val="00734BFF"/>
    <w:rsid w:val="007371ED"/>
    <w:rsid w:val="007430D4"/>
    <w:rsid w:val="00744508"/>
    <w:rsid w:val="00744B6A"/>
    <w:rsid w:val="00750061"/>
    <w:rsid w:val="007623AB"/>
    <w:rsid w:val="00763D04"/>
    <w:rsid w:val="0077534F"/>
    <w:rsid w:val="0077582A"/>
    <w:rsid w:val="007A44B8"/>
    <w:rsid w:val="007C0B47"/>
    <w:rsid w:val="007E7D0D"/>
    <w:rsid w:val="007F56E5"/>
    <w:rsid w:val="00812E15"/>
    <w:rsid w:val="0084508F"/>
    <w:rsid w:val="00847D18"/>
    <w:rsid w:val="008554DA"/>
    <w:rsid w:val="00855B3A"/>
    <w:rsid w:val="00855EF5"/>
    <w:rsid w:val="00884FF5"/>
    <w:rsid w:val="00887987"/>
    <w:rsid w:val="008A1843"/>
    <w:rsid w:val="008C33C8"/>
    <w:rsid w:val="008E1B46"/>
    <w:rsid w:val="008E37F3"/>
    <w:rsid w:val="008E78C9"/>
    <w:rsid w:val="008F0E71"/>
    <w:rsid w:val="008F5D8A"/>
    <w:rsid w:val="0092495E"/>
    <w:rsid w:val="00925AB9"/>
    <w:rsid w:val="00951BDE"/>
    <w:rsid w:val="0095305E"/>
    <w:rsid w:val="009720DC"/>
    <w:rsid w:val="00983DFD"/>
    <w:rsid w:val="009917D9"/>
    <w:rsid w:val="00997F4E"/>
    <w:rsid w:val="009D425D"/>
    <w:rsid w:val="009E05E4"/>
    <w:rsid w:val="00A03131"/>
    <w:rsid w:val="00A15A4D"/>
    <w:rsid w:val="00A20A24"/>
    <w:rsid w:val="00A250A3"/>
    <w:rsid w:val="00A33617"/>
    <w:rsid w:val="00A4262F"/>
    <w:rsid w:val="00A57B5C"/>
    <w:rsid w:val="00A62CF6"/>
    <w:rsid w:val="00A66C48"/>
    <w:rsid w:val="00A72CAA"/>
    <w:rsid w:val="00A83085"/>
    <w:rsid w:val="00A96002"/>
    <w:rsid w:val="00AA1C77"/>
    <w:rsid w:val="00AA48B4"/>
    <w:rsid w:val="00AA7F6D"/>
    <w:rsid w:val="00AB6945"/>
    <w:rsid w:val="00AC75FD"/>
    <w:rsid w:val="00AE0593"/>
    <w:rsid w:val="00AE561B"/>
    <w:rsid w:val="00AF6384"/>
    <w:rsid w:val="00B20158"/>
    <w:rsid w:val="00B963C9"/>
    <w:rsid w:val="00BB1FF0"/>
    <w:rsid w:val="00BC31DF"/>
    <w:rsid w:val="00BD0AE3"/>
    <w:rsid w:val="00BD25EB"/>
    <w:rsid w:val="00BD46C6"/>
    <w:rsid w:val="00BE7D2C"/>
    <w:rsid w:val="00BF15B0"/>
    <w:rsid w:val="00C05FE9"/>
    <w:rsid w:val="00C20605"/>
    <w:rsid w:val="00C307D7"/>
    <w:rsid w:val="00C34FC4"/>
    <w:rsid w:val="00C405FB"/>
    <w:rsid w:val="00C417EC"/>
    <w:rsid w:val="00C41A92"/>
    <w:rsid w:val="00C655E8"/>
    <w:rsid w:val="00C8222C"/>
    <w:rsid w:val="00C84B2E"/>
    <w:rsid w:val="00C87C40"/>
    <w:rsid w:val="00CC3BF2"/>
    <w:rsid w:val="00CD1F85"/>
    <w:rsid w:val="00CD2768"/>
    <w:rsid w:val="00CD5171"/>
    <w:rsid w:val="00CE1DB4"/>
    <w:rsid w:val="00CE638B"/>
    <w:rsid w:val="00D0305E"/>
    <w:rsid w:val="00D113A6"/>
    <w:rsid w:val="00D1673B"/>
    <w:rsid w:val="00D308E2"/>
    <w:rsid w:val="00D467E4"/>
    <w:rsid w:val="00D60E48"/>
    <w:rsid w:val="00D61D29"/>
    <w:rsid w:val="00D62DAC"/>
    <w:rsid w:val="00D637EF"/>
    <w:rsid w:val="00D67932"/>
    <w:rsid w:val="00D754ED"/>
    <w:rsid w:val="00D76915"/>
    <w:rsid w:val="00D91F85"/>
    <w:rsid w:val="00D97B99"/>
    <w:rsid w:val="00DA3A42"/>
    <w:rsid w:val="00DB0678"/>
    <w:rsid w:val="00DB7ED2"/>
    <w:rsid w:val="00E032A3"/>
    <w:rsid w:val="00E152BF"/>
    <w:rsid w:val="00E1668A"/>
    <w:rsid w:val="00E243EA"/>
    <w:rsid w:val="00E41CC2"/>
    <w:rsid w:val="00E42186"/>
    <w:rsid w:val="00E501BC"/>
    <w:rsid w:val="00E618E1"/>
    <w:rsid w:val="00E619B9"/>
    <w:rsid w:val="00E719DE"/>
    <w:rsid w:val="00E7670A"/>
    <w:rsid w:val="00E85F1C"/>
    <w:rsid w:val="00EA0280"/>
    <w:rsid w:val="00EA3A62"/>
    <w:rsid w:val="00EB2962"/>
    <w:rsid w:val="00EB4E51"/>
    <w:rsid w:val="00EB7334"/>
    <w:rsid w:val="00EC34E4"/>
    <w:rsid w:val="00EC6F85"/>
    <w:rsid w:val="00ED3F9C"/>
    <w:rsid w:val="00EE36D3"/>
    <w:rsid w:val="00EE75C0"/>
    <w:rsid w:val="00EF1D6A"/>
    <w:rsid w:val="00F06CF7"/>
    <w:rsid w:val="00F1316F"/>
    <w:rsid w:val="00F228BD"/>
    <w:rsid w:val="00F30EF6"/>
    <w:rsid w:val="00F31B5E"/>
    <w:rsid w:val="00F62926"/>
    <w:rsid w:val="00F734EE"/>
    <w:rsid w:val="00F75DF5"/>
    <w:rsid w:val="00F90CC8"/>
    <w:rsid w:val="00F9511D"/>
    <w:rsid w:val="00FA0354"/>
    <w:rsid w:val="00FB1FC9"/>
    <w:rsid w:val="00FB4EA2"/>
    <w:rsid w:val="00FC46F8"/>
    <w:rsid w:val="00FC4B13"/>
    <w:rsid w:val="00FD0299"/>
    <w:rsid w:val="00FF3A37"/>
    <w:rsid w:val="00FF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FB175"/>
  <w15:docId w15:val="{90543FDA-2E7B-485C-9DE7-8C58D791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798"/>
      <w:outlineLvl w:val="0"/>
    </w:pPr>
    <w:rPr>
      <w:b/>
      <w:bCs/>
      <w:sz w:val="24"/>
      <w:szCs w:val="24"/>
    </w:rPr>
  </w:style>
  <w:style w:type="paragraph" w:styleId="Heading2">
    <w:name w:val="heading 2"/>
    <w:basedOn w:val="Normal"/>
    <w:next w:val="Normal"/>
    <w:link w:val="Heading2Char"/>
    <w:uiPriority w:val="9"/>
    <w:semiHidden/>
    <w:unhideWhenUsed/>
    <w:qFormat/>
    <w:rsid w:val="000C11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798" w:hanging="721"/>
      <w:jc w:val="both"/>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270A5"/>
    <w:rPr>
      <w:color w:val="0000FF" w:themeColor="hyperlink"/>
      <w:u w:val="single"/>
    </w:rPr>
  </w:style>
  <w:style w:type="character" w:customStyle="1" w:styleId="UnresolvedMention1">
    <w:name w:val="Unresolved Mention1"/>
    <w:basedOn w:val="DefaultParagraphFont"/>
    <w:uiPriority w:val="99"/>
    <w:semiHidden/>
    <w:unhideWhenUsed/>
    <w:rsid w:val="005270A5"/>
    <w:rPr>
      <w:color w:val="605E5C"/>
      <w:shd w:val="clear" w:color="auto" w:fill="E1DFDD"/>
    </w:rPr>
  </w:style>
  <w:style w:type="character" w:styleId="CommentReference">
    <w:name w:val="annotation reference"/>
    <w:basedOn w:val="DefaultParagraphFont"/>
    <w:uiPriority w:val="99"/>
    <w:semiHidden/>
    <w:unhideWhenUsed/>
    <w:rsid w:val="002E4F0B"/>
    <w:rPr>
      <w:sz w:val="16"/>
      <w:szCs w:val="16"/>
    </w:rPr>
  </w:style>
  <w:style w:type="paragraph" w:styleId="CommentText">
    <w:name w:val="annotation text"/>
    <w:basedOn w:val="Normal"/>
    <w:link w:val="CommentTextChar"/>
    <w:uiPriority w:val="99"/>
    <w:unhideWhenUsed/>
    <w:rsid w:val="002E4F0B"/>
    <w:rPr>
      <w:sz w:val="20"/>
      <w:szCs w:val="20"/>
    </w:rPr>
  </w:style>
  <w:style w:type="character" w:customStyle="1" w:styleId="CommentTextChar">
    <w:name w:val="Comment Text Char"/>
    <w:basedOn w:val="DefaultParagraphFont"/>
    <w:link w:val="CommentText"/>
    <w:uiPriority w:val="99"/>
    <w:rsid w:val="002E4F0B"/>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E4F0B"/>
    <w:rPr>
      <w:b/>
      <w:bCs/>
    </w:rPr>
  </w:style>
  <w:style w:type="character" w:customStyle="1" w:styleId="CommentSubjectChar">
    <w:name w:val="Comment Subject Char"/>
    <w:basedOn w:val="CommentTextChar"/>
    <w:link w:val="CommentSubject"/>
    <w:uiPriority w:val="99"/>
    <w:semiHidden/>
    <w:rsid w:val="002E4F0B"/>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2E4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F0B"/>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8E1B46"/>
    <w:pPr>
      <w:tabs>
        <w:tab w:val="center" w:pos="4513"/>
        <w:tab w:val="right" w:pos="9026"/>
      </w:tabs>
    </w:pPr>
  </w:style>
  <w:style w:type="character" w:customStyle="1" w:styleId="HeaderChar">
    <w:name w:val="Header Char"/>
    <w:basedOn w:val="DefaultParagraphFont"/>
    <w:link w:val="Header"/>
    <w:uiPriority w:val="99"/>
    <w:rsid w:val="008E1B46"/>
    <w:rPr>
      <w:rFonts w:ascii="Arial" w:eastAsia="Arial" w:hAnsi="Arial" w:cs="Arial"/>
      <w:lang w:val="en-GB" w:eastAsia="en-GB" w:bidi="en-GB"/>
    </w:rPr>
  </w:style>
  <w:style w:type="paragraph" w:styleId="Footer">
    <w:name w:val="footer"/>
    <w:basedOn w:val="Normal"/>
    <w:link w:val="FooterChar"/>
    <w:uiPriority w:val="99"/>
    <w:unhideWhenUsed/>
    <w:rsid w:val="008E1B46"/>
    <w:pPr>
      <w:tabs>
        <w:tab w:val="center" w:pos="4513"/>
        <w:tab w:val="right" w:pos="9026"/>
      </w:tabs>
    </w:pPr>
  </w:style>
  <w:style w:type="character" w:customStyle="1" w:styleId="FooterChar">
    <w:name w:val="Footer Char"/>
    <w:basedOn w:val="DefaultParagraphFont"/>
    <w:link w:val="Footer"/>
    <w:uiPriority w:val="99"/>
    <w:rsid w:val="008E1B46"/>
    <w:rPr>
      <w:rFonts w:ascii="Arial" w:eastAsia="Arial" w:hAnsi="Arial" w:cs="Arial"/>
      <w:lang w:val="en-GB" w:eastAsia="en-GB" w:bidi="en-GB"/>
    </w:rPr>
  </w:style>
  <w:style w:type="character" w:customStyle="1" w:styleId="Heading2Char">
    <w:name w:val="Heading 2 Char"/>
    <w:basedOn w:val="DefaultParagraphFont"/>
    <w:link w:val="Heading2"/>
    <w:uiPriority w:val="9"/>
    <w:semiHidden/>
    <w:rsid w:val="000C11EA"/>
    <w:rPr>
      <w:rFonts w:asciiTheme="majorHAnsi" w:eastAsiaTheme="majorEastAsia" w:hAnsiTheme="majorHAnsi" w:cstheme="majorBidi"/>
      <w:color w:val="365F91" w:themeColor="accent1" w:themeShade="BF"/>
      <w:sz w:val="26"/>
      <w:szCs w:val="26"/>
      <w:lang w:val="en-GB" w:eastAsia="en-GB" w:bidi="en-GB"/>
    </w:rPr>
  </w:style>
  <w:style w:type="paragraph" w:styleId="NormalWeb">
    <w:name w:val="Normal (Web)"/>
    <w:basedOn w:val="Normal"/>
    <w:uiPriority w:val="99"/>
    <w:unhideWhenUsed/>
    <w:rsid w:val="0092495E"/>
    <w:pPr>
      <w:widowControl/>
      <w:autoSpaceDE/>
      <w:autoSpaceDN/>
      <w:spacing w:after="225"/>
    </w:pPr>
    <w:rPr>
      <w:rFonts w:ascii="Times New Roman" w:eastAsia="MS Mincho" w:hAnsi="Times New Roman" w:cs="Times New Roman"/>
      <w:sz w:val="24"/>
      <w:szCs w:val="24"/>
      <w:lang w:bidi="ar-SA"/>
    </w:rPr>
  </w:style>
  <w:style w:type="paragraph" w:styleId="Revision">
    <w:name w:val="Revision"/>
    <w:hidden/>
    <w:uiPriority w:val="99"/>
    <w:semiHidden/>
    <w:rsid w:val="00310B44"/>
    <w:pPr>
      <w:widowControl/>
      <w:autoSpaceDE/>
      <w:autoSpaceDN/>
    </w:pPr>
    <w:rPr>
      <w:rFonts w:ascii="Arial" w:eastAsia="Arial" w:hAnsi="Arial" w:cs="Arial"/>
      <w:lang w:val="en-GB" w:eastAsia="en-GB" w:bidi="en-GB"/>
    </w:rPr>
  </w:style>
  <w:style w:type="paragraph" w:customStyle="1" w:styleId="Style4">
    <w:name w:val="Style4"/>
    <w:basedOn w:val="Normal"/>
    <w:link w:val="Style4Char"/>
    <w:qFormat/>
    <w:rsid w:val="00951BDE"/>
    <w:pPr>
      <w:widowControl/>
      <w:autoSpaceDE/>
      <w:autoSpaceDN/>
      <w:spacing w:line="360" w:lineRule="auto"/>
      <w:ind w:right="-149"/>
      <w:jc w:val="both"/>
    </w:pPr>
    <w:rPr>
      <w:rFonts w:ascii="Gill Sans" w:eastAsia="Times New Roman" w:hAnsi="Gill Sans" w:cs="Times New Roman"/>
      <w:b/>
      <w:sz w:val="24"/>
      <w:szCs w:val="24"/>
      <w:lang w:eastAsia="en-US" w:bidi="ar-SA"/>
    </w:rPr>
  </w:style>
  <w:style w:type="character" w:customStyle="1" w:styleId="Style4Char">
    <w:name w:val="Style4 Char"/>
    <w:basedOn w:val="DefaultParagraphFont"/>
    <w:link w:val="Style4"/>
    <w:rsid w:val="00951BDE"/>
    <w:rPr>
      <w:rFonts w:ascii="Gill Sans" w:eastAsia="Times New Roman" w:hAnsi="Gill Sans"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70595">
      <w:bodyDiv w:val="1"/>
      <w:marLeft w:val="0"/>
      <w:marRight w:val="0"/>
      <w:marTop w:val="0"/>
      <w:marBottom w:val="0"/>
      <w:divBdr>
        <w:top w:val="none" w:sz="0" w:space="0" w:color="auto"/>
        <w:left w:val="none" w:sz="0" w:space="0" w:color="auto"/>
        <w:bottom w:val="none" w:sz="0" w:space="0" w:color="auto"/>
        <w:right w:val="none" w:sz="0" w:space="0" w:color="auto"/>
      </w:divBdr>
    </w:div>
    <w:div w:id="725568887">
      <w:bodyDiv w:val="1"/>
      <w:marLeft w:val="0"/>
      <w:marRight w:val="0"/>
      <w:marTop w:val="0"/>
      <w:marBottom w:val="0"/>
      <w:divBdr>
        <w:top w:val="none" w:sz="0" w:space="0" w:color="auto"/>
        <w:left w:val="none" w:sz="0" w:space="0" w:color="auto"/>
        <w:bottom w:val="none" w:sz="0" w:space="0" w:color="auto"/>
        <w:right w:val="none" w:sz="0" w:space="0" w:color="auto"/>
      </w:divBdr>
    </w:div>
    <w:div w:id="888960039">
      <w:bodyDiv w:val="1"/>
      <w:marLeft w:val="0"/>
      <w:marRight w:val="0"/>
      <w:marTop w:val="0"/>
      <w:marBottom w:val="0"/>
      <w:divBdr>
        <w:top w:val="none" w:sz="0" w:space="0" w:color="auto"/>
        <w:left w:val="none" w:sz="0" w:space="0" w:color="auto"/>
        <w:bottom w:val="none" w:sz="0" w:space="0" w:color="auto"/>
        <w:right w:val="none" w:sz="0" w:space="0" w:color="auto"/>
      </w:divBdr>
    </w:div>
    <w:div w:id="1862236622">
      <w:bodyDiv w:val="1"/>
      <w:marLeft w:val="0"/>
      <w:marRight w:val="0"/>
      <w:marTop w:val="0"/>
      <w:marBottom w:val="0"/>
      <w:divBdr>
        <w:top w:val="none" w:sz="0" w:space="0" w:color="auto"/>
        <w:left w:val="none" w:sz="0" w:space="0" w:color="auto"/>
        <w:bottom w:val="none" w:sz="0" w:space="0" w:color="auto"/>
        <w:right w:val="none" w:sz="0" w:space="0" w:color="auto"/>
      </w:divBdr>
    </w:div>
    <w:div w:id="199321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009050BE9DF48950617D86536C4D7" ma:contentTypeVersion="17" ma:contentTypeDescription="Create a new document." ma:contentTypeScope="" ma:versionID="46f01127bf22ce2cbf3e4e0c6b2e9055">
  <xsd:schema xmlns:xsd="http://www.w3.org/2001/XMLSchema" xmlns:xs="http://www.w3.org/2001/XMLSchema" xmlns:p="http://schemas.microsoft.com/office/2006/metadata/properties" xmlns:ns2="dc86ff79-8851-4b25-b26e-3a1662668a14" xmlns:ns3="bd911374-741b-4839-99ce-7264d04888bb" targetNamespace="http://schemas.microsoft.com/office/2006/metadata/properties" ma:root="true" ma:fieldsID="1b0699c5811ff3db184ae2d85b1e3c63" ns2:_="" ns3:_="">
    <xsd:import namespace="dc86ff79-8851-4b25-b26e-3a1662668a14"/>
    <xsd:import namespace="bd911374-741b-4839-99ce-7264d04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6ff79-8851-4b25-b26e-3a1662668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274a76-09d8-4b5d-ada8-ecd2890e9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11374-741b-4839-99ce-7264d04888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8e2220-36ea-4bb4-ab83-d3d53176fa16}" ma:internalName="TaxCatchAll" ma:showField="CatchAllData" ma:web="bd911374-741b-4839-99ce-7264d04888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911374-741b-4839-99ce-7264d04888bb" xsi:nil="true"/>
    <lcf76f155ced4ddcb4097134ff3c332f xmlns="dc86ff79-8851-4b25-b26e-3a1662668a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A681A-3298-4A21-B800-F60AD2A95732}">
  <ds:schemaRefs>
    <ds:schemaRef ds:uri="http://schemas.microsoft.com/sharepoint/v3/contenttype/forms"/>
  </ds:schemaRefs>
</ds:datastoreItem>
</file>

<file path=customXml/itemProps2.xml><?xml version="1.0" encoding="utf-8"?>
<ds:datastoreItem xmlns:ds="http://schemas.openxmlformats.org/officeDocument/2006/customXml" ds:itemID="{ECC71B95-0A24-4981-A8DA-2AEF49E31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6ff79-8851-4b25-b26e-3a1662668a14"/>
    <ds:schemaRef ds:uri="bd911374-741b-4839-99ce-7264d04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32B3F-D178-4D91-8034-4481893B4CF3}">
  <ds:schemaRefs>
    <ds:schemaRef ds:uri="http://schemas.openxmlformats.org/officeDocument/2006/bibliography"/>
  </ds:schemaRefs>
</ds:datastoreItem>
</file>

<file path=customXml/itemProps4.xml><?xml version="1.0" encoding="utf-8"?>
<ds:datastoreItem xmlns:ds="http://schemas.openxmlformats.org/officeDocument/2006/customXml" ds:itemID="{DA325E67-ABC8-4E9A-9315-092842A66AB1}">
  <ds:schemaRefs>
    <ds:schemaRef ds:uri="http://schemas.microsoft.com/office/2006/metadata/properties"/>
    <ds:schemaRef ds:uri="http://schemas.microsoft.com/office/infopath/2007/PartnerControls"/>
    <ds:schemaRef ds:uri="bd911374-741b-4839-99ce-7264d04888bb"/>
    <ds:schemaRef ds:uri="dc86ff79-8851-4b25-b26e-3a1662668a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1 - Template Application Stage Planning Performance Agreement</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Template Application Stage Planning Performance Agreement</dc:title>
  <dc:creator>Gavin Chinniah</dc:creator>
  <cp:lastModifiedBy>Jonathan Partington</cp:lastModifiedBy>
  <cp:revision>4</cp:revision>
  <dcterms:created xsi:type="dcterms:W3CDTF">2024-03-26T12:45:00Z</dcterms:created>
  <dcterms:modified xsi:type="dcterms:W3CDTF">2024-03-26T13:01:00Z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 for Office 365</vt:lpwstr>
  </property>
  <property fmtid="{D5CDD505-2E9C-101B-9397-08002B2CF9AE}" pid="4" name="LastSaved">
    <vt:filetime>2020-01-08T00:00:00Z</vt:filetime>
  </property>
  <property fmtid="{D5CDD505-2E9C-101B-9397-08002B2CF9AE}" pid="5" name="ContentTypeId">
    <vt:lpwstr>0x01010026F009050BE9DF48950617D86536C4D7</vt:lpwstr>
  </property>
  <property fmtid="{D5CDD505-2E9C-101B-9397-08002B2CF9AE}" pid="6" name="MediaServiceImageTags">
    <vt:lpwstr/>
  </property>
</Properties>
</file>